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A0BF3" w:rsidRPr="001A0BF3" w:rsidRDefault="001A0BF3">
      <w:pPr>
        <w:rPr>
          <w:b/>
          <w:sz w:val="28"/>
          <w:szCs w:val="28"/>
          <w:u w:val="single"/>
        </w:rPr>
      </w:pPr>
      <w:r w:rsidRPr="001A0BF3">
        <w:rPr>
          <w:b/>
          <w:sz w:val="28"/>
          <w:szCs w:val="28"/>
          <w:u w:val="single"/>
        </w:rPr>
        <w:t>Légendes photos de la visite</w:t>
      </w:r>
      <w:r w:rsidR="00D50A5E">
        <w:rPr>
          <w:b/>
          <w:sz w:val="28"/>
          <w:szCs w:val="28"/>
          <w:u w:val="single"/>
        </w:rPr>
        <w:t xml:space="preserve"> du 23 novembre 2020</w:t>
      </w:r>
      <w:r w:rsidRPr="001A0BF3">
        <w:rPr>
          <w:b/>
          <w:sz w:val="28"/>
          <w:szCs w:val="28"/>
          <w:u w:val="single"/>
        </w:rPr>
        <w:t> :</w:t>
      </w:r>
    </w:p>
    <w:p w:rsidR="001A0BF3" w:rsidRDefault="003E4C37">
      <w:r>
        <w:rPr>
          <w:noProof/>
        </w:rPr>
        <w:drawing>
          <wp:inline distT="0" distB="0" distL="0" distR="0">
            <wp:extent cx="4524375" cy="3018747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4805" cy="3025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A5E" w:rsidRDefault="003E4C37">
      <w:pPr>
        <w:rPr>
          <w:rFonts w:ascii="CIDFont+F1" w:hAnsi="CIDFont+F1" w:cs="CIDFont+F1"/>
        </w:rPr>
      </w:pPr>
      <w:r>
        <w:t xml:space="preserve">Luc Dhamen, </w:t>
      </w:r>
      <w:r w:rsidR="00E93ECF">
        <w:t xml:space="preserve">Directeur du Fonds Belval, Félicie Weycker, </w:t>
      </w:r>
      <w:r w:rsidR="00E32353">
        <w:t xml:space="preserve">Président du Conseil d’Administration du Fonds Belval et </w:t>
      </w:r>
      <w:r w:rsidR="00E32353">
        <w:rPr>
          <w:rFonts w:ascii="CIDFont+F1" w:hAnsi="CIDFont+F1" w:cs="CIDFont+F1"/>
        </w:rPr>
        <w:t>François Bausch, Ministre de la Mobilité et des Travaux publics.</w:t>
      </w:r>
      <w:r w:rsidR="00D50A5E">
        <w:rPr>
          <w:rFonts w:ascii="CIDFont+F1" w:hAnsi="CIDFont+F1" w:cs="CIDFont+F1"/>
        </w:rPr>
        <w:t xml:space="preserve"> Photo : Le Fonds Belval.</w:t>
      </w:r>
    </w:p>
    <w:p w:rsidR="00124BFB" w:rsidRDefault="00124BFB">
      <w:pPr>
        <w:rPr>
          <w:rFonts w:ascii="CIDFont+F1" w:hAnsi="CIDFont+F1" w:cs="CIDFont+F1"/>
        </w:rPr>
      </w:pPr>
    </w:p>
    <w:p w:rsidR="003E4C37" w:rsidRDefault="00D50A5E">
      <w:r>
        <w:rPr>
          <w:rFonts w:ascii="CIDFont+F1" w:hAnsi="CIDFont+F1" w:cs="CIDFont+F1"/>
          <w:noProof/>
        </w:rPr>
        <w:drawing>
          <wp:inline distT="0" distB="0" distL="0" distR="0">
            <wp:extent cx="4505325" cy="3006369"/>
            <wp:effectExtent l="0" t="0" r="0" b="381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810" cy="3017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A5E" w:rsidRDefault="00D50A5E" w:rsidP="00D50A5E">
      <w:pPr>
        <w:rPr>
          <w:rFonts w:ascii="CIDFont+F1" w:hAnsi="CIDFont+F1" w:cs="CIDFont+F1"/>
        </w:rPr>
      </w:pPr>
      <w:r>
        <w:t xml:space="preserve">Félicie Weycker, Président du Conseil d’Administration du Fonds Belval, </w:t>
      </w:r>
      <w:r>
        <w:rPr>
          <w:rFonts w:ascii="CIDFont+F1" w:hAnsi="CIDFont+F1" w:cs="CIDFont+F1"/>
        </w:rPr>
        <w:t xml:space="preserve">François Bausch, Ministre de la Mobilité et des Travaux publics, </w:t>
      </w:r>
      <w:r>
        <w:t xml:space="preserve">Luc Dhamen, Directeur du Fonds Belval et Tom </w:t>
      </w:r>
      <w:proofErr w:type="spellStart"/>
      <w:r>
        <w:t>Weisgerber</w:t>
      </w:r>
      <w:proofErr w:type="spellEnd"/>
      <w:r>
        <w:t>, Membre du Conseil d’Administration du Fonds Belval, Premier Conseiller de Gouvernement au Ministère de la Mobilité et des Travaux publics</w:t>
      </w:r>
      <w:r w:rsidR="00B75AD1">
        <w:t>,</w:t>
      </w:r>
      <w:r>
        <w:t xml:space="preserve"> Département des Travaux publics. </w:t>
      </w:r>
      <w:r>
        <w:rPr>
          <w:rFonts w:ascii="CIDFont+F1" w:hAnsi="CIDFont+F1" w:cs="CIDFont+F1"/>
        </w:rPr>
        <w:t>Photo : Le Fonds Belval.</w:t>
      </w:r>
    </w:p>
    <w:p w:rsidR="001A0BF3" w:rsidRDefault="00124BFB">
      <w:r>
        <w:rPr>
          <w:noProof/>
        </w:rPr>
        <w:lastRenderedPageBreak/>
        <w:drawing>
          <wp:inline distT="0" distB="0" distL="0" distR="0">
            <wp:extent cx="5268881" cy="7900416"/>
            <wp:effectExtent l="0" t="0" r="8255" b="571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352" cy="7901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BFB" w:rsidRDefault="00124BFB" w:rsidP="00124BFB">
      <w:pPr>
        <w:rPr>
          <w:rFonts w:ascii="CIDFont+F1" w:hAnsi="CIDFont+F1" w:cs="CIDFont+F1"/>
        </w:rPr>
      </w:pPr>
      <w:r>
        <w:t xml:space="preserve">Luc Dhamen, Directeur du Fonds Belval et </w:t>
      </w:r>
      <w:bookmarkStart w:id="0" w:name="_GoBack"/>
      <w:bookmarkEnd w:id="0"/>
      <w:r>
        <w:rPr>
          <w:rFonts w:ascii="CIDFont+F1" w:hAnsi="CIDFont+F1" w:cs="CIDFont+F1"/>
        </w:rPr>
        <w:t>François Bausch, Ministre de la Mobilité et des Travaux publics. Photo : Le Fonds Belval.</w:t>
      </w:r>
    </w:p>
    <w:p w:rsidR="00124BFB" w:rsidRDefault="00124BFB"/>
    <w:sectPr w:rsidR="00124BF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IDFont+F1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0BF3"/>
    <w:rsid w:val="00124BFB"/>
    <w:rsid w:val="001A0BF3"/>
    <w:rsid w:val="001B593F"/>
    <w:rsid w:val="003E4C37"/>
    <w:rsid w:val="006E2E37"/>
    <w:rsid w:val="0072323C"/>
    <w:rsid w:val="009F3419"/>
    <w:rsid w:val="00B75AD1"/>
    <w:rsid w:val="00D50A5E"/>
    <w:rsid w:val="00E2215E"/>
    <w:rsid w:val="00E32353"/>
    <w:rsid w:val="00E66BE8"/>
    <w:rsid w:val="00E93E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L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39ACBEF"/>
  <w15:chartTrackingRefBased/>
  <w15:docId w15:val="{8544B4F4-B80B-4150-A3BF-433E7F7007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L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120</Words>
  <Characters>664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Didier Damiani</dc:creator>
  <cp:keywords/>
  <dc:description/>
  <cp:lastModifiedBy>Didier Damiani</cp:lastModifiedBy>
  <cp:revision>12</cp:revision>
  <dcterms:created xsi:type="dcterms:W3CDTF">2020-11-23T11:49:00Z</dcterms:created>
  <dcterms:modified xsi:type="dcterms:W3CDTF">2020-11-23T15:22:00Z</dcterms:modified>
</cp:coreProperties>
</file>