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418B2" w:rsidRDefault="001418B2" w:rsidP="001418B2">
      <w:pPr>
        <w:jc w:val="center"/>
        <w:rPr>
          <w:rFonts w:ascii="Arial" w:hAnsi="Arial" w:cs="Arial"/>
          <w:sz w:val="40"/>
          <w:szCs w:val="40"/>
        </w:rPr>
      </w:pPr>
    </w:p>
    <w:p w:rsidR="001418B2" w:rsidRDefault="001418B2" w:rsidP="001418B2">
      <w:pPr>
        <w:jc w:val="center"/>
        <w:rPr>
          <w:rFonts w:ascii="Arial" w:hAnsi="Arial" w:cs="Arial"/>
          <w:sz w:val="40"/>
          <w:szCs w:val="40"/>
        </w:rPr>
      </w:pPr>
    </w:p>
    <w:p w:rsidR="001418B2" w:rsidRDefault="001418B2" w:rsidP="001418B2">
      <w:pPr>
        <w:jc w:val="center"/>
        <w:rPr>
          <w:rFonts w:ascii="Arial" w:hAnsi="Arial" w:cs="Arial"/>
          <w:sz w:val="40"/>
          <w:szCs w:val="40"/>
        </w:rPr>
      </w:pPr>
    </w:p>
    <w:p w:rsidR="001418B2" w:rsidRDefault="001418B2" w:rsidP="001418B2">
      <w:pPr>
        <w:jc w:val="center"/>
        <w:rPr>
          <w:rFonts w:ascii="Arial" w:hAnsi="Arial" w:cs="Arial"/>
          <w:sz w:val="40"/>
          <w:szCs w:val="40"/>
        </w:rPr>
      </w:pPr>
    </w:p>
    <w:p w:rsidR="001418B2" w:rsidRDefault="001418B2" w:rsidP="001418B2">
      <w:pPr>
        <w:jc w:val="center"/>
        <w:rPr>
          <w:rFonts w:ascii="Arial" w:hAnsi="Arial" w:cs="Arial"/>
          <w:sz w:val="40"/>
          <w:szCs w:val="40"/>
        </w:rPr>
      </w:pPr>
    </w:p>
    <w:p w:rsidR="00471E22" w:rsidRDefault="00471E22" w:rsidP="001418B2">
      <w:pPr>
        <w:jc w:val="center"/>
        <w:rPr>
          <w:rFonts w:ascii="Arial" w:hAnsi="Arial" w:cs="Arial"/>
          <w:sz w:val="40"/>
          <w:szCs w:val="40"/>
        </w:rPr>
      </w:pPr>
    </w:p>
    <w:p w:rsidR="001418B2" w:rsidRDefault="001418B2" w:rsidP="001418B2">
      <w:pPr>
        <w:jc w:val="center"/>
        <w:rPr>
          <w:rFonts w:ascii="Arial" w:hAnsi="Arial" w:cs="Arial"/>
          <w:sz w:val="40"/>
          <w:szCs w:val="40"/>
        </w:rPr>
      </w:pPr>
    </w:p>
    <w:p w:rsidR="001418B2" w:rsidRPr="00CA6E0E" w:rsidRDefault="001418B2" w:rsidP="001418B2">
      <w:pPr>
        <w:jc w:val="center"/>
        <w:rPr>
          <w:rFonts w:ascii="Arial" w:hAnsi="Arial" w:cs="Arial"/>
          <w:sz w:val="40"/>
          <w:szCs w:val="40"/>
        </w:rPr>
      </w:pPr>
      <w:r w:rsidRPr="00CA6E0E">
        <w:rPr>
          <w:rFonts w:ascii="Arial" w:hAnsi="Arial" w:cs="Arial"/>
          <w:sz w:val="40"/>
          <w:szCs w:val="40"/>
        </w:rPr>
        <w:t>DOSSIER DE PRESSE</w:t>
      </w:r>
    </w:p>
    <w:p w:rsidR="001418B2" w:rsidRDefault="001418B2" w:rsidP="001418B2">
      <w:pPr>
        <w:jc w:val="center"/>
        <w:rPr>
          <w:rFonts w:ascii="Arial" w:hAnsi="Arial" w:cs="Arial"/>
          <w:b/>
          <w:bCs/>
          <w:sz w:val="40"/>
          <w:szCs w:val="40"/>
        </w:rPr>
      </w:pPr>
    </w:p>
    <w:p w:rsidR="001418B2" w:rsidRDefault="001418B2" w:rsidP="00471E22">
      <w:pPr>
        <w:rPr>
          <w:rFonts w:ascii="Arial" w:hAnsi="Arial" w:cs="Arial"/>
          <w:b/>
          <w:bCs/>
          <w:sz w:val="40"/>
          <w:szCs w:val="40"/>
        </w:rPr>
      </w:pPr>
    </w:p>
    <w:p w:rsidR="001418B2" w:rsidRDefault="001418B2" w:rsidP="001418B2">
      <w:pPr>
        <w:jc w:val="center"/>
        <w:rPr>
          <w:rFonts w:ascii="Arial" w:hAnsi="Arial" w:cs="Arial"/>
          <w:b/>
          <w:bCs/>
          <w:sz w:val="40"/>
          <w:szCs w:val="40"/>
        </w:rPr>
      </w:pPr>
    </w:p>
    <w:p w:rsidR="001418B2" w:rsidRPr="00152937" w:rsidRDefault="007F1B5B" w:rsidP="00E402D7">
      <w:pPr>
        <w:spacing w:line="360" w:lineRule="auto"/>
        <w:jc w:val="center"/>
        <w:rPr>
          <w:rFonts w:ascii="Arial" w:hAnsi="Arial" w:cs="Arial"/>
          <w:bCs/>
          <w:sz w:val="36"/>
          <w:szCs w:val="36"/>
        </w:rPr>
      </w:pPr>
      <w:r>
        <w:rPr>
          <w:rFonts w:ascii="Arial" w:hAnsi="Arial" w:cs="Arial"/>
          <w:bCs/>
          <w:sz w:val="36"/>
          <w:szCs w:val="36"/>
        </w:rPr>
        <w:t xml:space="preserve">Lundi </w:t>
      </w:r>
      <w:r w:rsidR="00C1016E" w:rsidRPr="00152937">
        <w:rPr>
          <w:rFonts w:ascii="Arial" w:hAnsi="Arial" w:cs="Arial"/>
          <w:bCs/>
          <w:sz w:val="36"/>
          <w:szCs w:val="36"/>
        </w:rPr>
        <w:t>2</w:t>
      </w:r>
      <w:r w:rsidR="00C75E4C">
        <w:rPr>
          <w:rFonts w:ascii="Arial" w:hAnsi="Arial" w:cs="Arial"/>
          <w:bCs/>
          <w:sz w:val="36"/>
          <w:szCs w:val="36"/>
        </w:rPr>
        <w:t>3</w:t>
      </w:r>
      <w:r w:rsidR="00E94422">
        <w:rPr>
          <w:rFonts w:ascii="Arial" w:hAnsi="Arial" w:cs="Arial"/>
          <w:bCs/>
          <w:sz w:val="36"/>
          <w:szCs w:val="36"/>
        </w:rPr>
        <w:t xml:space="preserve"> </w:t>
      </w:r>
      <w:r w:rsidR="00C75E4C">
        <w:rPr>
          <w:rFonts w:ascii="Arial" w:hAnsi="Arial" w:cs="Arial"/>
          <w:bCs/>
          <w:sz w:val="36"/>
          <w:szCs w:val="36"/>
        </w:rPr>
        <w:t>novembre</w:t>
      </w:r>
      <w:r w:rsidR="00E94422">
        <w:rPr>
          <w:rFonts w:ascii="Arial" w:hAnsi="Arial" w:cs="Arial"/>
          <w:bCs/>
          <w:sz w:val="36"/>
          <w:szCs w:val="36"/>
        </w:rPr>
        <w:t xml:space="preserve"> </w:t>
      </w:r>
      <w:r w:rsidR="00C1016E" w:rsidRPr="00152937">
        <w:rPr>
          <w:rFonts w:ascii="Arial" w:hAnsi="Arial" w:cs="Arial"/>
          <w:bCs/>
          <w:sz w:val="36"/>
          <w:szCs w:val="36"/>
        </w:rPr>
        <w:t>2020</w:t>
      </w:r>
    </w:p>
    <w:p w:rsidR="005C4D05" w:rsidRDefault="00C75E4C" w:rsidP="005C4D05">
      <w:pPr>
        <w:spacing w:after="0" w:line="276" w:lineRule="auto"/>
        <w:jc w:val="center"/>
        <w:rPr>
          <w:rFonts w:ascii="CenturyGothic" w:hAnsi="CenturyGothic" w:cs="CenturyGothic"/>
          <w:sz w:val="36"/>
          <w:szCs w:val="36"/>
        </w:rPr>
      </w:pPr>
      <w:r>
        <w:rPr>
          <w:rFonts w:ascii="CenturyGothic" w:hAnsi="CenturyGothic" w:cs="CenturyGothic"/>
          <w:sz w:val="36"/>
          <w:szCs w:val="36"/>
        </w:rPr>
        <w:t>Visite</w:t>
      </w:r>
      <w:r w:rsidR="00B43B8C" w:rsidRPr="00152937">
        <w:rPr>
          <w:rFonts w:ascii="CenturyGothic" w:hAnsi="CenturyGothic" w:cs="CenturyGothic"/>
          <w:sz w:val="36"/>
          <w:szCs w:val="36"/>
        </w:rPr>
        <w:t xml:space="preserve"> de l</w:t>
      </w:r>
      <w:r w:rsidR="006862E8">
        <w:rPr>
          <w:rFonts w:ascii="CenturyGothic" w:hAnsi="CenturyGothic" w:cs="CenturyGothic"/>
          <w:sz w:val="36"/>
          <w:szCs w:val="36"/>
        </w:rPr>
        <w:t xml:space="preserve">a nouvelle </w:t>
      </w:r>
      <w:r w:rsidR="00B43B8C" w:rsidRPr="00152937">
        <w:rPr>
          <w:rFonts w:ascii="CenturyGothic" w:hAnsi="CenturyGothic" w:cs="CenturyGothic"/>
          <w:sz w:val="36"/>
          <w:szCs w:val="36"/>
        </w:rPr>
        <w:t xml:space="preserve">installation photovoltaïque </w:t>
      </w:r>
    </w:p>
    <w:p w:rsidR="001418B2" w:rsidRPr="005C4D05" w:rsidRDefault="00B43B8C" w:rsidP="008D0690">
      <w:pPr>
        <w:spacing w:after="0" w:line="276" w:lineRule="auto"/>
        <w:jc w:val="center"/>
        <w:rPr>
          <w:rFonts w:ascii="CenturyGothic" w:hAnsi="CenturyGothic" w:cs="CenturyGothic"/>
          <w:sz w:val="36"/>
          <w:szCs w:val="36"/>
        </w:rPr>
      </w:pPr>
      <w:proofErr w:type="gramStart"/>
      <w:r w:rsidRPr="00152937">
        <w:rPr>
          <w:rFonts w:ascii="CenturyGothic" w:hAnsi="CenturyGothic" w:cs="CenturyGothic"/>
          <w:sz w:val="36"/>
          <w:szCs w:val="36"/>
        </w:rPr>
        <w:t>de</w:t>
      </w:r>
      <w:proofErr w:type="gramEnd"/>
      <w:r w:rsidRPr="00152937">
        <w:rPr>
          <w:rFonts w:ascii="CenturyGothic" w:hAnsi="CenturyGothic" w:cs="CenturyGothic"/>
          <w:sz w:val="36"/>
          <w:szCs w:val="36"/>
        </w:rPr>
        <w:t xml:space="preserve"> la Maison de</w:t>
      </w:r>
      <w:r w:rsidR="00C46E42">
        <w:rPr>
          <w:rFonts w:ascii="CenturyGothic" w:hAnsi="CenturyGothic" w:cs="CenturyGothic"/>
          <w:sz w:val="36"/>
          <w:szCs w:val="36"/>
        </w:rPr>
        <w:t>s</w:t>
      </w:r>
      <w:r w:rsidRPr="00152937">
        <w:rPr>
          <w:rFonts w:ascii="CenturyGothic" w:hAnsi="CenturyGothic" w:cs="CenturyGothic"/>
          <w:sz w:val="36"/>
          <w:szCs w:val="36"/>
        </w:rPr>
        <w:t xml:space="preserve"> Sciences Humaines</w:t>
      </w:r>
      <w:r w:rsidR="001418B2" w:rsidRPr="00152937">
        <w:rPr>
          <w:rFonts w:ascii="CenturyGothic" w:hAnsi="CenturyGothic" w:cs="CenturyGothic"/>
          <w:sz w:val="36"/>
          <w:szCs w:val="36"/>
        </w:rPr>
        <w:t xml:space="preserve"> </w:t>
      </w:r>
      <w:r w:rsidR="000421FC">
        <w:rPr>
          <w:rFonts w:ascii="CenturyGothic" w:hAnsi="CenturyGothic" w:cs="CenturyGothic"/>
          <w:sz w:val="36"/>
          <w:szCs w:val="36"/>
        </w:rPr>
        <w:t xml:space="preserve">et </w:t>
      </w:r>
      <w:r w:rsidR="00DA205E">
        <w:rPr>
          <w:rFonts w:ascii="CenturyGothic" w:hAnsi="CenturyGothic" w:cs="CenturyGothic"/>
          <w:sz w:val="36"/>
          <w:szCs w:val="36"/>
        </w:rPr>
        <w:t xml:space="preserve">de l’installation photovoltaïque de la Maison de l’Innovation </w:t>
      </w:r>
      <w:r w:rsidR="00807291" w:rsidRPr="00152937">
        <w:rPr>
          <w:rFonts w:ascii="CenturyGothic" w:hAnsi="CenturyGothic" w:cs="CenturyGothic"/>
          <w:sz w:val="36"/>
          <w:szCs w:val="36"/>
        </w:rPr>
        <w:t>à</w:t>
      </w:r>
      <w:r w:rsidRPr="00152937">
        <w:rPr>
          <w:rFonts w:ascii="CenturyGothic" w:hAnsi="CenturyGothic" w:cs="CenturyGothic"/>
          <w:sz w:val="36"/>
          <w:szCs w:val="36"/>
        </w:rPr>
        <w:t xml:space="preserve"> Belval</w:t>
      </w:r>
      <w:r w:rsidR="00C1016E" w:rsidRPr="00C1016E">
        <w:rPr>
          <w:rFonts w:ascii="CenturyGothic" w:hAnsi="CenturyGothic" w:cs="CenturyGothic"/>
          <w:sz w:val="48"/>
          <w:szCs w:val="48"/>
        </w:rPr>
        <w:br/>
      </w:r>
    </w:p>
    <w:p w:rsidR="001418B2" w:rsidRPr="006751E8" w:rsidRDefault="001418B2" w:rsidP="001418B2">
      <w:pPr>
        <w:jc w:val="center"/>
        <w:rPr>
          <w:rFonts w:ascii="Arial" w:hAnsi="Arial" w:cs="Arial"/>
          <w:b/>
          <w:bCs/>
          <w:sz w:val="44"/>
          <w:szCs w:val="44"/>
        </w:rPr>
      </w:pPr>
    </w:p>
    <w:p w:rsidR="005213EC" w:rsidRDefault="005213EC" w:rsidP="001418B2">
      <w:pPr>
        <w:tabs>
          <w:tab w:val="left" w:pos="3420"/>
        </w:tabs>
        <w:rPr>
          <w:rFonts w:ascii="Arial" w:hAnsi="Arial" w:cs="Arial"/>
        </w:rPr>
      </w:pPr>
    </w:p>
    <w:p w:rsidR="001418B2" w:rsidRDefault="001418B2" w:rsidP="005213EC">
      <w:pPr>
        <w:tabs>
          <w:tab w:val="left" w:pos="3420"/>
        </w:tabs>
        <w:rPr>
          <w:rFonts w:ascii="Arial" w:hAnsi="Arial" w:cs="Arial"/>
        </w:rPr>
      </w:pPr>
    </w:p>
    <w:p w:rsidR="000C1F9A" w:rsidRDefault="000C1F9A" w:rsidP="005213EC">
      <w:pPr>
        <w:tabs>
          <w:tab w:val="left" w:pos="3420"/>
        </w:tabs>
        <w:rPr>
          <w:rFonts w:ascii="Arial" w:hAnsi="Arial" w:cs="Arial"/>
        </w:rPr>
      </w:pPr>
    </w:p>
    <w:p w:rsidR="00404C2B" w:rsidRPr="00404C2B" w:rsidRDefault="00404C2B" w:rsidP="00404C2B">
      <w:pPr>
        <w:rPr>
          <w:rFonts w:ascii="CenturyGothic" w:hAnsi="CenturyGothic" w:cs="CenturyGothic"/>
          <w:sz w:val="18"/>
          <w:szCs w:val="18"/>
        </w:rPr>
      </w:pPr>
    </w:p>
    <w:p w:rsidR="00EB5789" w:rsidRDefault="00404C2B" w:rsidP="00404C2B">
      <w:pPr>
        <w:jc w:val="center"/>
        <w:rPr>
          <w:rFonts w:ascii="CenturyGothic" w:hAnsi="CenturyGothic" w:cs="CenturyGothic"/>
          <w:sz w:val="20"/>
          <w:szCs w:val="20"/>
        </w:rPr>
      </w:pPr>
      <w:r w:rsidRPr="0084748A">
        <w:rPr>
          <w:rFonts w:ascii="CenturyGothic" w:hAnsi="CenturyGothic" w:cs="CenturyGothic"/>
          <w:sz w:val="20"/>
          <w:szCs w:val="20"/>
        </w:rPr>
        <w:t xml:space="preserve">1 avenue du </w:t>
      </w:r>
      <w:proofErr w:type="spellStart"/>
      <w:r w:rsidRPr="0084748A">
        <w:rPr>
          <w:rFonts w:ascii="CenturyGothic" w:hAnsi="CenturyGothic" w:cs="CenturyGothic"/>
          <w:sz w:val="20"/>
          <w:szCs w:val="20"/>
        </w:rPr>
        <w:t>Rock’n’Roll</w:t>
      </w:r>
      <w:proofErr w:type="spellEnd"/>
      <w:r w:rsidRPr="0084748A">
        <w:rPr>
          <w:rFonts w:ascii="CenturyGothic" w:hAnsi="CenturyGothic" w:cs="CenturyGothic"/>
          <w:sz w:val="20"/>
          <w:szCs w:val="20"/>
        </w:rPr>
        <w:t xml:space="preserve"> </w:t>
      </w:r>
      <w:r w:rsidRPr="0084748A">
        <w:rPr>
          <w:rFonts w:ascii="CenturyGothic" w:hAnsi="CenturyGothic" w:cs="CenturyGothic"/>
          <w:sz w:val="20"/>
          <w:szCs w:val="20"/>
        </w:rPr>
        <w:tab/>
        <w:t xml:space="preserve">L-4361 Esch-sur-Alzette </w:t>
      </w:r>
      <w:r w:rsidRPr="0084748A">
        <w:rPr>
          <w:rFonts w:ascii="CenturyGothic" w:hAnsi="CenturyGothic" w:cs="CenturyGothic"/>
          <w:sz w:val="20"/>
          <w:szCs w:val="20"/>
        </w:rPr>
        <w:tab/>
      </w:r>
      <w:r w:rsidR="00EF2986" w:rsidRPr="00EF2986">
        <w:rPr>
          <w:rFonts w:ascii="CenturyGothic" w:hAnsi="CenturyGothic" w:cs="CenturyGothic"/>
          <w:sz w:val="20"/>
          <w:szCs w:val="20"/>
        </w:rPr>
        <w:t>tél. : 621 369 206</w:t>
      </w:r>
      <w:r w:rsidR="00EB5789">
        <w:rPr>
          <w:rFonts w:ascii="CenturyGothic" w:hAnsi="CenturyGothic" w:cs="CenturyGothic"/>
          <w:sz w:val="20"/>
          <w:szCs w:val="20"/>
        </w:rPr>
        <w:t xml:space="preserve"> </w:t>
      </w:r>
      <w:r w:rsidRPr="0084748A">
        <w:rPr>
          <w:rFonts w:ascii="CenturyGothic" w:hAnsi="CenturyGothic" w:cs="CenturyGothic"/>
          <w:sz w:val="20"/>
          <w:szCs w:val="20"/>
        </w:rPr>
        <w:t xml:space="preserve"> </w:t>
      </w:r>
      <w:r w:rsidR="00EB5789">
        <w:rPr>
          <w:rFonts w:ascii="CenturyGothic" w:hAnsi="CenturyGothic" w:cs="CenturyGothic"/>
          <w:sz w:val="20"/>
          <w:szCs w:val="20"/>
        </w:rPr>
        <w:t xml:space="preserve"> </w:t>
      </w:r>
      <w:hyperlink r:id="rId8" w:history="1">
        <w:r w:rsidR="00EB5789" w:rsidRPr="00293843">
          <w:rPr>
            <w:rStyle w:val="Lienhypertexte"/>
            <w:rFonts w:ascii="CenturyGothic" w:hAnsi="CenturyGothic" w:cs="CenturyGothic"/>
            <w:sz w:val="20"/>
            <w:szCs w:val="20"/>
          </w:rPr>
          <w:t>didier.damiani@fonds-belval.lu</w:t>
        </w:r>
      </w:hyperlink>
    </w:p>
    <w:p w:rsidR="00457F9B" w:rsidRDefault="009C058D" w:rsidP="00457F9B">
      <w:pPr>
        <w:jc w:val="center"/>
        <w:rPr>
          <w:rFonts w:ascii="CenturyGothic" w:hAnsi="CenturyGothic" w:cs="CenturyGothic"/>
          <w:sz w:val="20"/>
          <w:szCs w:val="20"/>
        </w:rPr>
      </w:pPr>
      <w:hyperlink r:id="rId9" w:history="1">
        <w:r w:rsidR="00EB5789" w:rsidRPr="00293843">
          <w:rPr>
            <w:rStyle w:val="Lienhypertexte"/>
            <w:rFonts w:ascii="CenturyGothic" w:hAnsi="CenturyGothic" w:cs="CenturyGothic"/>
            <w:sz w:val="20"/>
            <w:szCs w:val="20"/>
          </w:rPr>
          <w:t>www.fonds-belval.lu</w:t>
        </w:r>
      </w:hyperlink>
      <w:bookmarkStart w:id="0" w:name="_Hlk53040448"/>
    </w:p>
    <w:p w:rsidR="00457F9B" w:rsidRDefault="00457F9B" w:rsidP="00193E6B">
      <w:pPr>
        <w:rPr>
          <w:rFonts w:ascii="CenturyGothic" w:hAnsi="CenturyGothic" w:cs="CenturyGothic"/>
          <w:sz w:val="20"/>
          <w:szCs w:val="20"/>
        </w:rPr>
      </w:pPr>
    </w:p>
    <w:p w:rsidR="00193E6B" w:rsidRDefault="00193E6B" w:rsidP="00193E6B">
      <w:pPr>
        <w:rPr>
          <w:rFonts w:ascii="CenturyGothic" w:hAnsi="CenturyGothic" w:cs="CenturyGothic"/>
          <w:sz w:val="20"/>
          <w:szCs w:val="20"/>
        </w:rPr>
      </w:pPr>
    </w:p>
    <w:p w:rsidR="008831E5" w:rsidRPr="00F06540" w:rsidRDefault="00AF165B">
      <w:r w:rsidRPr="00F06540">
        <w:t>Communiqué de presse</w:t>
      </w:r>
      <w:r w:rsidR="000071B5" w:rsidRPr="00F06540">
        <w:t xml:space="preserve"> du </w:t>
      </w:r>
      <w:r w:rsidR="000E0714">
        <w:t xml:space="preserve">lundi </w:t>
      </w:r>
      <w:r w:rsidR="00CF2907">
        <w:t>23 novembre</w:t>
      </w:r>
      <w:r w:rsidR="000071B5" w:rsidRPr="00F06540">
        <w:t xml:space="preserve"> 2020</w:t>
      </w:r>
    </w:p>
    <w:p w:rsidR="00AF165B" w:rsidRDefault="00AF165B"/>
    <w:p w:rsidR="00A77B87" w:rsidRPr="00F956D6" w:rsidRDefault="007572CB" w:rsidP="00F06540">
      <w:pPr>
        <w:spacing w:after="0" w:line="240" w:lineRule="auto"/>
        <w:rPr>
          <w:b/>
          <w:sz w:val="28"/>
          <w:szCs w:val="28"/>
        </w:rPr>
      </w:pPr>
      <w:r>
        <w:rPr>
          <w:b/>
          <w:sz w:val="28"/>
          <w:szCs w:val="28"/>
        </w:rPr>
        <w:t>Visite</w:t>
      </w:r>
      <w:r w:rsidR="00A77B87" w:rsidRPr="00F956D6">
        <w:rPr>
          <w:b/>
          <w:sz w:val="28"/>
          <w:szCs w:val="28"/>
        </w:rPr>
        <w:t xml:space="preserve"> </w:t>
      </w:r>
      <w:r w:rsidR="009103C8" w:rsidRPr="00F956D6">
        <w:rPr>
          <w:b/>
          <w:sz w:val="28"/>
          <w:szCs w:val="28"/>
        </w:rPr>
        <w:t>d</w:t>
      </w:r>
      <w:r w:rsidR="00150444" w:rsidRPr="00F956D6">
        <w:rPr>
          <w:b/>
          <w:sz w:val="28"/>
          <w:szCs w:val="28"/>
        </w:rPr>
        <w:t>e la</w:t>
      </w:r>
      <w:r w:rsidR="002B5D70" w:rsidRPr="00F956D6">
        <w:rPr>
          <w:b/>
          <w:sz w:val="28"/>
          <w:szCs w:val="28"/>
        </w:rPr>
        <w:t xml:space="preserve"> nouvelle </w:t>
      </w:r>
      <w:r w:rsidR="00A77B87" w:rsidRPr="00F956D6">
        <w:rPr>
          <w:b/>
          <w:sz w:val="28"/>
          <w:szCs w:val="28"/>
        </w:rPr>
        <w:t xml:space="preserve">installation photovoltaïque </w:t>
      </w:r>
      <w:r w:rsidR="003A244E" w:rsidRPr="00F956D6">
        <w:rPr>
          <w:b/>
          <w:sz w:val="28"/>
          <w:szCs w:val="28"/>
        </w:rPr>
        <w:t>de</w:t>
      </w:r>
      <w:r w:rsidR="00A77B87" w:rsidRPr="00F956D6">
        <w:rPr>
          <w:b/>
          <w:sz w:val="28"/>
          <w:szCs w:val="28"/>
        </w:rPr>
        <w:t xml:space="preserve"> la Maison des Sciences Humaines</w:t>
      </w:r>
      <w:r w:rsidR="003C371B" w:rsidRPr="00F956D6">
        <w:rPr>
          <w:sz w:val="28"/>
          <w:szCs w:val="28"/>
        </w:rPr>
        <w:t xml:space="preserve"> </w:t>
      </w:r>
      <w:r w:rsidR="004756E5">
        <w:rPr>
          <w:b/>
          <w:sz w:val="28"/>
          <w:szCs w:val="28"/>
        </w:rPr>
        <w:t xml:space="preserve">et de l’installation </w:t>
      </w:r>
      <w:r w:rsidR="004756E5" w:rsidRPr="00F956D6">
        <w:rPr>
          <w:b/>
          <w:sz w:val="28"/>
          <w:szCs w:val="28"/>
        </w:rPr>
        <w:t>photovoltaïque</w:t>
      </w:r>
      <w:r w:rsidR="004756E5">
        <w:rPr>
          <w:b/>
          <w:sz w:val="28"/>
          <w:szCs w:val="28"/>
        </w:rPr>
        <w:t xml:space="preserve"> de la Maison de l’Innovation à Belval</w:t>
      </w:r>
    </w:p>
    <w:p w:rsidR="008223DE" w:rsidRDefault="004519EB" w:rsidP="00A77002">
      <w:pPr>
        <w:spacing w:after="0" w:line="240" w:lineRule="auto"/>
        <w:jc w:val="both"/>
      </w:pPr>
      <w:r>
        <w:rPr>
          <w:lang w:val="fr-FR"/>
        </w:rPr>
        <w:br/>
      </w:r>
      <w:r w:rsidR="00A77002" w:rsidRPr="00046426">
        <w:t xml:space="preserve">François Bausch, </w:t>
      </w:r>
      <w:r w:rsidR="00A77002">
        <w:t>Ministre de la Mobilité et des Travaux publics,</w:t>
      </w:r>
      <w:r w:rsidR="00B33B27">
        <w:t xml:space="preserve"> </w:t>
      </w:r>
      <w:r w:rsidR="00CF5667">
        <w:t xml:space="preserve">accompagné </w:t>
      </w:r>
      <w:r w:rsidR="00DA6A36">
        <w:t>par</w:t>
      </w:r>
      <w:r w:rsidR="00B33B27">
        <w:t xml:space="preserve"> </w:t>
      </w:r>
      <w:bookmarkStart w:id="1" w:name="_GoBack"/>
      <w:bookmarkEnd w:id="1"/>
      <w:r w:rsidR="00B33B27">
        <w:t>Luc Dhamen, Directeur du Fonds Belval,</w:t>
      </w:r>
      <w:r w:rsidR="00A77002">
        <w:t xml:space="preserve"> </w:t>
      </w:r>
      <w:r w:rsidR="00164623">
        <w:t>ont</w:t>
      </w:r>
      <w:r w:rsidR="00A77002" w:rsidRPr="00046426">
        <w:t xml:space="preserve"> </w:t>
      </w:r>
      <w:r w:rsidR="00164623">
        <w:t>fait</w:t>
      </w:r>
      <w:r w:rsidR="00A77002" w:rsidRPr="00046426">
        <w:t xml:space="preserve"> </w:t>
      </w:r>
      <w:r w:rsidR="002D1BB9" w:rsidRPr="00046426">
        <w:t xml:space="preserve">aujourd’hui </w:t>
      </w:r>
      <w:r w:rsidR="00164623">
        <w:t>la visite</w:t>
      </w:r>
      <w:r w:rsidR="00A77002" w:rsidRPr="00046426">
        <w:t xml:space="preserve"> de l’installation photovoltaïque de la Maison des Sciences </w:t>
      </w:r>
      <w:r w:rsidR="002D1BB9">
        <w:t>H</w:t>
      </w:r>
      <w:r w:rsidR="00A77002" w:rsidRPr="00046426">
        <w:t>umaines, troisième des cinq bâtiments publics à Belval</w:t>
      </w:r>
      <w:r w:rsidR="00AA3BE1">
        <w:t>,</w:t>
      </w:r>
      <w:r w:rsidR="00A77002" w:rsidRPr="00046426">
        <w:t xml:space="preserve"> </w:t>
      </w:r>
      <w:r w:rsidR="007F1D7E">
        <w:t xml:space="preserve">qui se verront </w:t>
      </w:r>
      <w:r w:rsidR="00A77002">
        <w:t>à</w:t>
      </w:r>
      <w:r w:rsidR="007F1D7E">
        <w:t xml:space="preserve"> terme</w:t>
      </w:r>
      <w:r w:rsidR="00A77002">
        <w:t xml:space="preserve"> équipé</w:t>
      </w:r>
      <w:r w:rsidR="007F1D7E">
        <w:t>s</w:t>
      </w:r>
      <w:r w:rsidR="00A77002">
        <w:t xml:space="preserve"> d</w:t>
      </w:r>
      <w:r w:rsidR="007F1D7E">
        <w:t>e</w:t>
      </w:r>
      <w:r w:rsidR="00A77002">
        <w:t xml:space="preserve"> telle</w:t>
      </w:r>
      <w:r w:rsidR="007F1D7E">
        <w:t>s</w:t>
      </w:r>
      <w:r w:rsidR="00A77002">
        <w:t xml:space="preserve"> installation</w:t>
      </w:r>
      <w:r w:rsidR="007F1D7E">
        <w:t>s</w:t>
      </w:r>
      <w:r w:rsidR="00A77002">
        <w:t>.</w:t>
      </w:r>
    </w:p>
    <w:p w:rsidR="00A77002" w:rsidRDefault="00A77002" w:rsidP="00A77002">
      <w:pPr>
        <w:spacing w:after="0" w:line="240" w:lineRule="auto"/>
        <w:jc w:val="both"/>
      </w:pPr>
    </w:p>
    <w:p w:rsidR="00A77002" w:rsidRPr="00046426" w:rsidRDefault="00A77002" w:rsidP="00A77002">
      <w:pPr>
        <w:autoSpaceDE w:val="0"/>
        <w:autoSpaceDN w:val="0"/>
        <w:adjustRightInd w:val="0"/>
        <w:spacing w:after="0" w:line="240" w:lineRule="auto"/>
        <w:jc w:val="both"/>
      </w:pPr>
      <w:r w:rsidRPr="00046426">
        <w:t xml:space="preserve">Après la </w:t>
      </w:r>
      <w:proofErr w:type="spellStart"/>
      <w:r w:rsidRPr="00046426">
        <w:t>Rockhal</w:t>
      </w:r>
      <w:proofErr w:type="spellEnd"/>
      <w:r w:rsidRPr="00046426">
        <w:t xml:space="preserve"> en 2018 et la Maison de l’Innovation en 2019, la Maison des Sciences </w:t>
      </w:r>
      <w:r w:rsidR="003C2916">
        <w:t>H</w:t>
      </w:r>
      <w:r w:rsidRPr="00046426">
        <w:t xml:space="preserve">umaines se voit </w:t>
      </w:r>
      <w:r>
        <w:t xml:space="preserve">donc dotée </w:t>
      </w:r>
      <w:r w:rsidRPr="00046426">
        <w:t xml:space="preserve">d’une telle installation </w:t>
      </w:r>
      <w:r>
        <w:t xml:space="preserve">de </w:t>
      </w:r>
      <w:r w:rsidR="0001606D">
        <w:t xml:space="preserve">production d’électricité </w:t>
      </w:r>
      <w:r w:rsidR="00157EF7">
        <w:t>à partir de</w:t>
      </w:r>
      <w:r>
        <w:t xml:space="preserve"> l</w:t>
      </w:r>
      <w:r w:rsidRPr="00046426">
        <w:t>’énergie solaire, dont le déploiement fait partie de l’application concrète des objectifs émanant de l’étude Rifkin en matière de réduction de la consommation d’énergie et de l’augmentation de la production nationale d’énergie issue des énergies renouvelables.</w:t>
      </w:r>
    </w:p>
    <w:p w:rsidR="00BD4C8E" w:rsidRDefault="00BD4C8E" w:rsidP="00BD4C8E">
      <w:pPr>
        <w:autoSpaceDE w:val="0"/>
        <w:autoSpaceDN w:val="0"/>
        <w:adjustRightInd w:val="0"/>
        <w:spacing w:after="0" w:line="240" w:lineRule="auto"/>
        <w:jc w:val="both"/>
      </w:pPr>
    </w:p>
    <w:p w:rsidR="0026402A" w:rsidRDefault="00A77002" w:rsidP="00A77002">
      <w:pPr>
        <w:pStyle w:val="Default"/>
        <w:jc w:val="both"/>
        <w:rPr>
          <w:rFonts w:asciiTheme="minorHAnsi" w:hAnsiTheme="minorHAnsi"/>
          <w:sz w:val="22"/>
          <w:szCs w:val="22"/>
        </w:rPr>
      </w:pPr>
      <w:r w:rsidRPr="00046426">
        <w:rPr>
          <w:rFonts w:asciiTheme="minorHAnsi" w:hAnsiTheme="minorHAnsi"/>
          <w:sz w:val="22"/>
          <w:szCs w:val="22"/>
        </w:rPr>
        <w:t>C’est également un des objectifs fixés par l’Union européenne</w:t>
      </w:r>
      <w:r w:rsidR="00CF5F52">
        <w:rPr>
          <w:rFonts w:asciiTheme="minorHAnsi" w:hAnsiTheme="minorHAnsi"/>
          <w:sz w:val="22"/>
          <w:szCs w:val="22"/>
        </w:rPr>
        <w:t>,</w:t>
      </w:r>
      <w:r w:rsidRPr="00046426">
        <w:rPr>
          <w:rFonts w:asciiTheme="minorHAnsi" w:hAnsiTheme="minorHAnsi"/>
          <w:sz w:val="22"/>
          <w:szCs w:val="22"/>
        </w:rPr>
        <w:t xml:space="preserve"> dans le cadre de son projet </w:t>
      </w:r>
      <w:r w:rsidR="00CF5F52">
        <w:rPr>
          <w:rFonts w:asciiTheme="minorHAnsi" w:hAnsiTheme="minorHAnsi"/>
          <w:sz w:val="22"/>
          <w:szCs w:val="22"/>
        </w:rPr>
        <w:t>énergétique</w:t>
      </w:r>
      <w:r w:rsidRPr="00046426">
        <w:rPr>
          <w:rFonts w:asciiTheme="minorHAnsi" w:hAnsiTheme="minorHAnsi"/>
          <w:sz w:val="22"/>
          <w:szCs w:val="22"/>
        </w:rPr>
        <w:t xml:space="preserve"> qui prévoit que l’Europe deviendra une économie durable, respectueuse de l’environnement et </w:t>
      </w:r>
      <w:r w:rsidR="00AD3A5D">
        <w:rPr>
          <w:rFonts w:asciiTheme="minorHAnsi" w:hAnsiTheme="minorHAnsi"/>
          <w:sz w:val="22"/>
          <w:szCs w:val="22"/>
        </w:rPr>
        <w:t>neutre</w:t>
      </w:r>
      <w:r w:rsidRPr="00046426">
        <w:rPr>
          <w:rFonts w:asciiTheme="minorHAnsi" w:hAnsiTheme="minorHAnsi"/>
          <w:sz w:val="22"/>
          <w:szCs w:val="22"/>
        </w:rPr>
        <w:t xml:space="preserve"> en carbone. Elle jouer</w:t>
      </w:r>
      <w:r>
        <w:rPr>
          <w:rFonts w:asciiTheme="minorHAnsi" w:hAnsiTheme="minorHAnsi"/>
          <w:sz w:val="22"/>
          <w:szCs w:val="22"/>
        </w:rPr>
        <w:t>a</w:t>
      </w:r>
      <w:r w:rsidRPr="00046426">
        <w:rPr>
          <w:rFonts w:asciiTheme="minorHAnsi" w:hAnsiTheme="minorHAnsi"/>
          <w:sz w:val="22"/>
          <w:szCs w:val="22"/>
        </w:rPr>
        <w:t xml:space="preserve"> un rôle précurseur dans la production d’énergie</w:t>
      </w:r>
      <w:r>
        <w:rPr>
          <w:rFonts w:asciiTheme="minorHAnsi" w:hAnsiTheme="minorHAnsi"/>
          <w:sz w:val="22"/>
          <w:szCs w:val="22"/>
        </w:rPr>
        <w:t>s</w:t>
      </w:r>
      <w:r w:rsidRPr="00046426">
        <w:rPr>
          <w:rFonts w:asciiTheme="minorHAnsi" w:hAnsiTheme="minorHAnsi"/>
          <w:sz w:val="22"/>
          <w:szCs w:val="22"/>
        </w:rPr>
        <w:t xml:space="preserve"> renouvelable</w:t>
      </w:r>
      <w:r>
        <w:rPr>
          <w:rFonts w:asciiTheme="minorHAnsi" w:hAnsiTheme="minorHAnsi"/>
          <w:sz w:val="22"/>
          <w:szCs w:val="22"/>
        </w:rPr>
        <w:t>s</w:t>
      </w:r>
      <w:r w:rsidRPr="00046426">
        <w:rPr>
          <w:rFonts w:asciiTheme="minorHAnsi" w:hAnsiTheme="minorHAnsi"/>
          <w:sz w:val="22"/>
          <w:szCs w:val="22"/>
        </w:rPr>
        <w:t xml:space="preserve"> </w:t>
      </w:r>
      <w:r w:rsidR="00CF5F52">
        <w:rPr>
          <w:rFonts w:asciiTheme="minorHAnsi" w:hAnsiTheme="minorHAnsi"/>
          <w:sz w:val="22"/>
          <w:szCs w:val="22"/>
        </w:rPr>
        <w:t xml:space="preserve">ainsi que </w:t>
      </w:r>
      <w:r w:rsidRPr="00046426">
        <w:rPr>
          <w:rFonts w:asciiTheme="minorHAnsi" w:hAnsiTheme="minorHAnsi"/>
          <w:sz w:val="22"/>
          <w:szCs w:val="22"/>
        </w:rPr>
        <w:t>dans la lutte contre le réchauffement climatique</w:t>
      </w:r>
      <w:r w:rsidR="008C7AD0">
        <w:rPr>
          <w:rFonts w:asciiTheme="minorHAnsi" w:hAnsiTheme="minorHAnsi"/>
          <w:sz w:val="22"/>
          <w:szCs w:val="22"/>
        </w:rPr>
        <w:t xml:space="preserve">. </w:t>
      </w:r>
      <w:r w:rsidR="001F7670">
        <w:rPr>
          <w:rFonts w:asciiTheme="minorHAnsi" w:hAnsiTheme="minorHAnsi"/>
          <w:sz w:val="22"/>
          <w:szCs w:val="22"/>
        </w:rPr>
        <w:t>Pour rappel, l</w:t>
      </w:r>
      <w:r>
        <w:rPr>
          <w:rFonts w:asciiTheme="minorHAnsi" w:hAnsiTheme="minorHAnsi"/>
          <w:sz w:val="22"/>
          <w:szCs w:val="22"/>
        </w:rPr>
        <w:t xml:space="preserve">’intention du Grand-Duché de </w:t>
      </w:r>
      <w:r w:rsidRPr="00046426">
        <w:rPr>
          <w:rFonts w:asciiTheme="minorHAnsi" w:hAnsiTheme="minorHAnsi"/>
          <w:sz w:val="22"/>
          <w:szCs w:val="22"/>
        </w:rPr>
        <w:t xml:space="preserve">Luxembourg </w:t>
      </w:r>
      <w:r>
        <w:rPr>
          <w:rFonts w:asciiTheme="minorHAnsi" w:hAnsiTheme="minorHAnsi"/>
          <w:sz w:val="22"/>
          <w:szCs w:val="22"/>
        </w:rPr>
        <w:t>d’a</w:t>
      </w:r>
      <w:r w:rsidRPr="00046426">
        <w:rPr>
          <w:rFonts w:asciiTheme="minorHAnsi" w:hAnsiTheme="minorHAnsi"/>
          <w:sz w:val="22"/>
          <w:szCs w:val="22"/>
        </w:rPr>
        <w:t>tteindre 11</w:t>
      </w:r>
      <w:r>
        <w:rPr>
          <w:rFonts w:asciiTheme="minorHAnsi" w:hAnsiTheme="minorHAnsi"/>
          <w:sz w:val="22"/>
          <w:szCs w:val="22"/>
        </w:rPr>
        <w:t xml:space="preserve"> </w:t>
      </w:r>
      <w:r w:rsidRPr="00046426">
        <w:rPr>
          <w:rFonts w:asciiTheme="minorHAnsi" w:hAnsiTheme="minorHAnsi"/>
          <w:sz w:val="22"/>
          <w:szCs w:val="22"/>
        </w:rPr>
        <w:t xml:space="preserve">% d’énergies </w:t>
      </w:r>
      <w:r w:rsidR="00793AF5">
        <w:rPr>
          <w:rFonts w:asciiTheme="minorHAnsi" w:hAnsiTheme="minorHAnsi"/>
          <w:sz w:val="22"/>
          <w:szCs w:val="22"/>
        </w:rPr>
        <w:t xml:space="preserve">renouvelables </w:t>
      </w:r>
      <w:r>
        <w:rPr>
          <w:rFonts w:asciiTheme="minorHAnsi" w:hAnsiTheme="minorHAnsi"/>
          <w:sz w:val="22"/>
          <w:szCs w:val="22"/>
        </w:rPr>
        <w:t>à l’horizon 2020</w:t>
      </w:r>
      <w:r w:rsidR="0026402A">
        <w:rPr>
          <w:rFonts w:asciiTheme="minorHAnsi" w:hAnsiTheme="minorHAnsi"/>
          <w:sz w:val="22"/>
          <w:szCs w:val="22"/>
        </w:rPr>
        <w:t xml:space="preserve"> </w:t>
      </w:r>
      <w:r w:rsidR="00CD1AAB">
        <w:rPr>
          <w:rFonts w:asciiTheme="minorHAnsi" w:hAnsiTheme="minorHAnsi"/>
          <w:sz w:val="22"/>
          <w:szCs w:val="22"/>
        </w:rPr>
        <w:t>est en bonne voie</w:t>
      </w:r>
      <w:r w:rsidR="0026402A">
        <w:rPr>
          <w:rFonts w:asciiTheme="minorHAnsi" w:hAnsiTheme="minorHAnsi"/>
          <w:sz w:val="22"/>
          <w:szCs w:val="22"/>
        </w:rPr>
        <w:t xml:space="preserve">, </w:t>
      </w:r>
      <w:r w:rsidR="0026402A" w:rsidRPr="0026402A">
        <w:rPr>
          <w:rFonts w:asciiTheme="minorHAnsi" w:hAnsiTheme="minorHAnsi"/>
          <w:sz w:val="22"/>
          <w:szCs w:val="22"/>
        </w:rPr>
        <w:t>les ambitions pour 2030 sont reprises dans le Plan national intégré en matière d’énergie et climat, à savoir : une réduction des émissions de gaz à effet de serre de 55</w:t>
      </w:r>
      <w:r w:rsidR="00B149E9">
        <w:rPr>
          <w:rFonts w:asciiTheme="minorHAnsi" w:hAnsiTheme="minorHAnsi"/>
          <w:sz w:val="22"/>
          <w:szCs w:val="22"/>
        </w:rPr>
        <w:t xml:space="preserve"> </w:t>
      </w:r>
      <w:r w:rsidR="0026402A" w:rsidRPr="0026402A">
        <w:rPr>
          <w:rFonts w:asciiTheme="minorHAnsi" w:hAnsiTheme="minorHAnsi"/>
          <w:sz w:val="22"/>
          <w:szCs w:val="22"/>
        </w:rPr>
        <w:t>%, une production d’énergies renouvelables de 25</w:t>
      </w:r>
      <w:r w:rsidR="000E783C">
        <w:rPr>
          <w:rFonts w:asciiTheme="minorHAnsi" w:hAnsiTheme="minorHAnsi"/>
          <w:sz w:val="22"/>
          <w:szCs w:val="22"/>
        </w:rPr>
        <w:t xml:space="preserve"> </w:t>
      </w:r>
      <w:r w:rsidR="0026402A" w:rsidRPr="0026402A">
        <w:rPr>
          <w:rFonts w:asciiTheme="minorHAnsi" w:hAnsiTheme="minorHAnsi"/>
          <w:sz w:val="22"/>
          <w:szCs w:val="22"/>
        </w:rPr>
        <w:t>% et un objectif d’efficacité énergétique de 40</w:t>
      </w:r>
      <w:r w:rsidR="00216AEE">
        <w:rPr>
          <w:rFonts w:asciiTheme="minorHAnsi" w:hAnsiTheme="minorHAnsi"/>
          <w:sz w:val="22"/>
          <w:szCs w:val="22"/>
        </w:rPr>
        <w:t xml:space="preserve"> %</w:t>
      </w:r>
      <w:r w:rsidR="0026402A" w:rsidRPr="0026402A">
        <w:rPr>
          <w:rFonts w:asciiTheme="minorHAnsi" w:hAnsiTheme="minorHAnsi"/>
          <w:sz w:val="22"/>
          <w:szCs w:val="22"/>
        </w:rPr>
        <w:t xml:space="preserve"> à 44</w:t>
      </w:r>
      <w:r w:rsidR="00B149E9">
        <w:rPr>
          <w:rFonts w:asciiTheme="minorHAnsi" w:hAnsiTheme="minorHAnsi"/>
          <w:sz w:val="22"/>
          <w:szCs w:val="22"/>
        </w:rPr>
        <w:t xml:space="preserve"> </w:t>
      </w:r>
      <w:r w:rsidR="0026402A" w:rsidRPr="0026402A">
        <w:rPr>
          <w:rFonts w:asciiTheme="minorHAnsi" w:hAnsiTheme="minorHAnsi"/>
          <w:sz w:val="22"/>
          <w:szCs w:val="22"/>
        </w:rPr>
        <w:t>%</w:t>
      </w:r>
      <w:r w:rsidR="007868C2">
        <w:rPr>
          <w:rFonts w:asciiTheme="minorHAnsi" w:hAnsiTheme="minorHAnsi"/>
          <w:sz w:val="22"/>
          <w:szCs w:val="22"/>
        </w:rPr>
        <w:t>, comme stipulé par le Ministère de l’</w:t>
      </w:r>
      <w:r w:rsidR="007868C2" w:rsidRPr="008101EF">
        <w:rPr>
          <w:rFonts w:asciiTheme="minorHAnsi" w:hAnsiTheme="minorHAnsi"/>
          <w:iCs/>
          <w:sz w:val="22"/>
          <w:szCs w:val="22"/>
        </w:rPr>
        <w:t>É</w:t>
      </w:r>
      <w:r w:rsidR="007868C2">
        <w:rPr>
          <w:rFonts w:asciiTheme="minorHAnsi" w:hAnsiTheme="minorHAnsi"/>
          <w:sz w:val="22"/>
          <w:szCs w:val="22"/>
        </w:rPr>
        <w:t>nergie et de l’Aménagement du territoire.</w:t>
      </w:r>
    </w:p>
    <w:p w:rsidR="0049374B" w:rsidRDefault="0049374B" w:rsidP="00A77002">
      <w:pPr>
        <w:pStyle w:val="Default"/>
        <w:jc w:val="both"/>
        <w:rPr>
          <w:rFonts w:asciiTheme="minorHAnsi" w:hAnsiTheme="minorHAnsi"/>
          <w:sz w:val="22"/>
          <w:szCs w:val="22"/>
        </w:rPr>
      </w:pPr>
    </w:p>
    <w:p w:rsidR="0049374B" w:rsidRPr="00046426" w:rsidRDefault="0049374B" w:rsidP="0049374B">
      <w:pPr>
        <w:autoSpaceDE w:val="0"/>
        <w:autoSpaceDN w:val="0"/>
        <w:adjustRightInd w:val="0"/>
        <w:spacing w:after="0" w:line="240" w:lineRule="auto"/>
        <w:jc w:val="both"/>
      </w:pPr>
      <w:r>
        <w:t>U</w:t>
      </w:r>
      <w:r w:rsidRPr="00046426">
        <w:rPr>
          <w:rFonts w:cs="Calibri"/>
          <w:color w:val="000000"/>
          <w:lang w:val="fr-FR"/>
        </w:rPr>
        <w:t>n des</w:t>
      </w:r>
      <w:r w:rsidRPr="00046426">
        <w:t xml:space="preserve"> principaux </w:t>
      </w:r>
      <w:r>
        <w:t>moyens d’</w:t>
      </w:r>
      <w:r w:rsidRPr="00046426">
        <w:t xml:space="preserve">augmenter la production nationale d’énergie </w:t>
      </w:r>
      <w:r w:rsidR="00993E77">
        <w:t>est</w:t>
      </w:r>
      <w:r w:rsidRPr="00046426">
        <w:t xml:space="preserve"> l’augmentation de la production d’énergie électrique </w:t>
      </w:r>
      <w:r w:rsidR="008324D3">
        <w:t>par l’intermédiaire</w:t>
      </w:r>
      <w:r w:rsidRPr="00046426">
        <w:t xml:space="preserve"> des installations photovoltaïques</w:t>
      </w:r>
      <w:r w:rsidR="00480803">
        <w:t>.</w:t>
      </w:r>
      <w:r>
        <w:t xml:space="preserve"> </w:t>
      </w:r>
      <w:r w:rsidR="00480803">
        <w:t>L</w:t>
      </w:r>
      <w:r w:rsidRPr="00046426">
        <w:t>e Fonds Belval continue</w:t>
      </w:r>
      <w:r>
        <w:t xml:space="preserve"> </w:t>
      </w:r>
      <w:r w:rsidRPr="00046426">
        <w:t>à mettre en place les mesures initiées par le Gouvernement en faveur de la production d’énergie</w:t>
      </w:r>
      <w:r>
        <w:t>s</w:t>
      </w:r>
      <w:r w:rsidRPr="00046426">
        <w:t xml:space="preserve"> renouvelable</w:t>
      </w:r>
      <w:r>
        <w:t>s</w:t>
      </w:r>
      <w:r w:rsidRPr="00046426">
        <w:t xml:space="preserve"> sur les bâtiments publics</w:t>
      </w:r>
      <w:r>
        <w:t xml:space="preserve">, permettant la </w:t>
      </w:r>
      <w:r w:rsidRPr="00046426">
        <w:t>réduction des émissions carbone et</w:t>
      </w:r>
      <w:r>
        <w:t xml:space="preserve"> la fourniture d’</w:t>
      </w:r>
      <w:r w:rsidRPr="00046426">
        <w:t>une énergie propre.</w:t>
      </w:r>
    </w:p>
    <w:p w:rsidR="009D45D7" w:rsidRPr="00A77002" w:rsidRDefault="009D45D7" w:rsidP="009D45D7">
      <w:pPr>
        <w:autoSpaceDE w:val="0"/>
        <w:autoSpaceDN w:val="0"/>
        <w:adjustRightInd w:val="0"/>
        <w:spacing w:after="0" w:line="240" w:lineRule="auto"/>
        <w:rPr>
          <w:lang w:val="fr-FR"/>
        </w:rPr>
      </w:pPr>
    </w:p>
    <w:p w:rsidR="0049374B" w:rsidRDefault="0049374B" w:rsidP="0049374B">
      <w:pPr>
        <w:autoSpaceDE w:val="0"/>
        <w:autoSpaceDN w:val="0"/>
        <w:adjustRightInd w:val="0"/>
        <w:spacing w:after="0" w:line="240" w:lineRule="auto"/>
        <w:jc w:val="both"/>
      </w:pPr>
      <w:r w:rsidRPr="00046426">
        <w:t xml:space="preserve">L’installation photovoltaïque sur la toiture de la Maison des Sciences </w:t>
      </w:r>
      <w:r w:rsidR="00F7127E">
        <w:t>H</w:t>
      </w:r>
      <w:r w:rsidRPr="00046426">
        <w:t>umaines est constituée de 610 panneaux solaires de 330</w:t>
      </w:r>
      <w:r w:rsidR="00263350">
        <w:t xml:space="preserve"> </w:t>
      </w:r>
      <w:proofErr w:type="spellStart"/>
      <w:r w:rsidRPr="00046426">
        <w:t>Wc</w:t>
      </w:r>
      <w:proofErr w:type="spellEnd"/>
      <w:r w:rsidRPr="00046426">
        <w:rPr>
          <w:b/>
        </w:rPr>
        <w:t xml:space="preserve"> </w:t>
      </w:r>
      <w:r w:rsidRPr="00046426">
        <w:t xml:space="preserve">(watt-crête), </w:t>
      </w:r>
      <w:r w:rsidR="008D6D58">
        <w:t>atteignant</w:t>
      </w:r>
      <w:r w:rsidRPr="00046426">
        <w:t xml:space="preserve"> une puissance totale installée </w:t>
      </w:r>
      <w:r w:rsidR="009C0813">
        <w:t>supérieure à</w:t>
      </w:r>
      <w:r w:rsidRPr="00046426">
        <w:t xml:space="preserve"> 20</w:t>
      </w:r>
      <w:r w:rsidR="00263350">
        <w:t>0 kW</w:t>
      </w:r>
      <w:r w:rsidRPr="00046426">
        <w:t xml:space="preserve"> (kilowatts). </w:t>
      </w:r>
      <w:r w:rsidR="00113EF9">
        <w:t>L</w:t>
      </w:r>
      <w:r w:rsidR="004D240F">
        <w:t>a consommation d’électricité annuelle</w:t>
      </w:r>
      <w:r w:rsidR="00913047">
        <w:t xml:space="preserve"> de la Maison des Sciences Humaines</w:t>
      </w:r>
      <w:r w:rsidR="004D240F">
        <w:t xml:space="preserve"> est d’environ 1'</w:t>
      </w:r>
      <w:r w:rsidR="000F4CC4">
        <w:t>20</w:t>
      </w:r>
      <w:r w:rsidR="004D240F">
        <w:t>0'000 kWh</w:t>
      </w:r>
      <w:r w:rsidR="009763AE">
        <w:t xml:space="preserve"> (kilowatts-heure)</w:t>
      </w:r>
      <w:r w:rsidR="00A46CFF">
        <w:t xml:space="preserve">. </w:t>
      </w:r>
      <w:r w:rsidR="009B4C08">
        <w:t>Avec</w:t>
      </w:r>
      <w:r w:rsidRPr="00046426">
        <w:t xml:space="preserve"> une production d’électricité annuelle de 1</w:t>
      </w:r>
      <w:r w:rsidR="005277E0">
        <w:t>75</w:t>
      </w:r>
      <w:r w:rsidRPr="00046426">
        <w:t>’000 kilowatt</w:t>
      </w:r>
      <w:r w:rsidR="009D4831">
        <w:t>s</w:t>
      </w:r>
      <w:r w:rsidRPr="00046426">
        <w:t>-heure/an</w:t>
      </w:r>
      <w:r>
        <w:t>,</w:t>
      </w:r>
      <w:r w:rsidR="009332A8">
        <w:t xml:space="preserve"> soit l’équivalent d’une production annuelle couvrant les besoins de </w:t>
      </w:r>
      <w:r w:rsidR="005C36E2">
        <w:t>quelque 40</w:t>
      </w:r>
      <w:r w:rsidR="009332A8">
        <w:t xml:space="preserve"> maisons unifamiliales,</w:t>
      </w:r>
      <w:r>
        <w:t xml:space="preserve"> </w:t>
      </w:r>
      <w:r w:rsidR="00452128">
        <w:t xml:space="preserve">l’installation photovoltaïque </w:t>
      </w:r>
      <w:r>
        <w:t>couvr</w:t>
      </w:r>
      <w:r w:rsidR="00452128">
        <w:t>e</w:t>
      </w:r>
      <w:r>
        <w:t xml:space="preserve"> </w:t>
      </w:r>
      <w:r w:rsidRPr="00046426">
        <w:rPr>
          <w:rFonts w:cs="Calibri"/>
          <w:color w:val="000000"/>
        </w:rPr>
        <w:t>environ 1</w:t>
      </w:r>
      <w:r w:rsidR="004C71D1">
        <w:rPr>
          <w:rFonts w:cs="Calibri"/>
          <w:color w:val="000000"/>
        </w:rPr>
        <w:t>5</w:t>
      </w:r>
      <w:r>
        <w:rPr>
          <w:rFonts w:cs="Calibri"/>
          <w:color w:val="000000"/>
        </w:rPr>
        <w:t xml:space="preserve"> </w:t>
      </w:r>
      <w:r w:rsidRPr="00046426">
        <w:rPr>
          <w:rFonts w:cs="Calibri"/>
          <w:color w:val="000000"/>
        </w:rPr>
        <w:t xml:space="preserve">% des besoins en énergies électriques de la </w:t>
      </w:r>
      <w:r w:rsidRPr="00046426">
        <w:t xml:space="preserve">Maison des Sciences </w:t>
      </w:r>
      <w:r w:rsidR="00DC7613">
        <w:t>H</w:t>
      </w:r>
      <w:r w:rsidRPr="00046426">
        <w:t>umaines</w:t>
      </w:r>
      <w:r>
        <w:rPr>
          <w:rFonts w:cs="Calibri"/>
          <w:color w:val="000000"/>
        </w:rPr>
        <w:t xml:space="preserve">, et permet </w:t>
      </w:r>
      <w:r w:rsidRPr="00046426">
        <w:t>une économie de</w:t>
      </w:r>
      <w:r>
        <w:t xml:space="preserve"> </w:t>
      </w:r>
      <w:r w:rsidR="00BC6FDF">
        <w:t>113</w:t>
      </w:r>
      <w:r w:rsidRPr="00046426">
        <w:t xml:space="preserve"> tonnes</w:t>
      </w:r>
      <w:r>
        <w:t xml:space="preserve"> de CO</w:t>
      </w:r>
      <w:r w:rsidRPr="00C02FB8">
        <w:rPr>
          <w:vertAlign w:val="subscript"/>
        </w:rPr>
        <w:t>2</w:t>
      </w:r>
      <w:r w:rsidR="0004267E">
        <w:t xml:space="preserve"> par an.</w:t>
      </w:r>
      <w:r w:rsidR="002E4708">
        <w:t xml:space="preserve"> Le montant de l’investissement </w:t>
      </w:r>
      <w:r w:rsidR="00940269">
        <w:t>est de 420.000 euros</w:t>
      </w:r>
      <w:r w:rsidR="008439C2">
        <w:t xml:space="preserve"> TTC</w:t>
      </w:r>
      <w:r w:rsidR="00940269">
        <w:t>.</w:t>
      </w:r>
    </w:p>
    <w:p w:rsidR="005011C8" w:rsidRDefault="005011C8" w:rsidP="005011C8">
      <w:pPr>
        <w:autoSpaceDE w:val="0"/>
        <w:autoSpaceDN w:val="0"/>
        <w:adjustRightInd w:val="0"/>
        <w:spacing w:after="0" w:line="240" w:lineRule="auto"/>
        <w:jc w:val="both"/>
      </w:pPr>
    </w:p>
    <w:p w:rsidR="00D80E9C" w:rsidRDefault="005C4D05" w:rsidP="00D80E9C">
      <w:pPr>
        <w:spacing w:after="0" w:line="240" w:lineRule="auto"/>
        <w:jc w:val="both"/>
      </w:pPr>
      <w:r>
        <w:t xml:space="preserve">La </w:t>
      </w:r>
      <w:r w:rsidR="00DE5A65">
        <w:t>visite</w:t>
      </w:r>
      <w:r>
        <w:t xml:space="preserve"> </w:t>
      </w:r>
      <w:r w:rsidR="009332A8">
        <w:t xml:space="preserve">de l’installation photovoltaïque de la Maison des Sciences Humaines </w:t>
      </w:r>
      <w:r>
        <w:t>s’est poursuivie par</w:t>
      </w:r>
      <w:r w:rsidR="006A2734">
        <w:t xml:space="preserve"> </w:t>
      </w:r>
      <w:r w:rsidR="00860717">
        <w:t>une</w:t>
      </w:r>
      <w:r>
        <w:t xml:space="preserve"> visite de</w:t>
      </w:r>
      <w:r w:rsidR="005011C8" w:rsidRPr="00413F1C">
        <w:t xml:space="preserve"> </w:t>
      </w:r>
      <w:r w:rsidR="005011C8">
        <w:t xml:space="preserve">l’installation </w:t>
      </w:r>
      <w:r w:rsidR="005011C8" w:rsidRPr="00046426">
        <w:t>photovoltaïque</w:t>
      </w:r>
      <w:r w:rsidR="005011C8">
        <w:t xml:space="preserve"> de la </w:t>
      </w:r>
      <w:r w:rsidR="005011C8" w:rsidRPr="00046426">
        <w:t>Maison de l’Innovation</w:t>
      </w:r>
      <w:r w:rsidR="00D80E9C">
        <w:t>,</w:t>
      </w:r>
      <w:r w:rsidR="005011C8">
        <w:t xml:space="preserve"> opérationnelle depuis septembre 2019</w:t>
      </w:r>
      <w:r w:rsidR="00C03EFD">
        <w:t xml:space="preserve">. </w:t>
      </w:r>
      <w:r w:rsidR="00D80E9C">
        <w:t>L’</w:t>
      </w:r>
      <w:r w:rsidR="00C03EFD">
        <w:t>installation</w:t>
      </w:r>
      <w:r w:rsidR="00647CBD">
        <w:t xml:space="preserve"> </w:t>
      </w:r>
      <w:r w:rsidR="000D2F9B">
        <w:t xml:space="preserve">est </w:t>
      </w:r>
      <w:r w:rsidR="005011C8">
        <w:t>innovante</w:t>
      </w:r>
      <w:r w:rsidR="000D2F9B">
        <w:t xml:space="preserve">, </w:t>
      </w:r>
      <w:r w:rsidR="00D95D02">
        <w:t>de par</w:t>
      </w:r>
      <w:r w:rsidR="00D408A1">
        <w:t xml:space="preserve"> </w:t>
      </w:r>
      <w:r w:rsidR="007A4B4C">
        <w:t>ses</w:t>
      </w:r>
      <w:r w:rsidR="004626BD" w:rsidRPr="004626BD">
        <w:t xml:space="preserve"> 565 panneaux</w:t>
      </w:r>
      <w:r w:rsidR="00E53202">
        <w:t xml:space="preserve"> solaires</w:t>
      </w:r>
      <w:r w:rsidR="004626BD" w:rsidRPr="004626BD">
        <w:t xml:space="preserve"> </w:t>
      </w:r>
      <w:r w:rsidR="007A4B4C">
        <w:t>pos</w:t>
      </w:r>
      <w:r w:rsidR="000E7C9A">
        <w:t>itionnés</w:t>
      </w:r>
      <w:r w:rsidR="007A4B4C">
        <w:t xml:space="preserve"> </w:t>
      </w:r>
      <w:r w:rsidR="00D95D02">
        <w:t>« </w:t>
      </w:r>
      <w:r w:rsidR="007A4B4C">
        <w:t>à plat »</w:t>
      </w:r>
      <w:r w:rsidR="00D95D02">
        <w:t xml:space="preserve">, </w:t>
      </w:r>
      <w:r w:rsidR="004626BD" w:rsidRPr="004626BD">
        <w:t>renforcés par un panneau de verre plus épais</w:t>
      </w:r>
      <w:r w:rsidR="00993E77">
        <w:t>, sur lesquels il est</w:t>
      </w:r>
      <w:r w:rsidR="000D2F9B">
        <w:t xml:space="preserve"> possible </w:t>
      </w:r>
      <w:r w:rsidR="00D86B50">
        <w:t>de</w:t>
      </w:r>
      <w:r w:rsidR="00C03EFD">
        <w:t xml:space="preserve"> marcher</w:t>
      </w:r>
      <w:r w:rsidR="006F1689">
        <w:t>, pour des interventions de maintenance ou de nettoyage</w:t>
      </w:r>
      <w:r w:rsidR="00C03EFD">
        <w:t>.</w:t>
      </w:r>
      <w:r w:rsidR="005011C8">
        <w:t xml:space="preserve"> </w:t>
      </w:r>
      <w:r w:rsidR="00D80E9C" w:rsidRPr="00D80E9C">
        <w:t>Un soin particulier a</w:t>
      </w:r>
      <w:r w:rsidR="00DA0C8B">
        <w:t xml:space="preserve"> par ailleurs</w:t>
      </w:r>
      <w:r w:rsidR="00D80E9C" w:rsidRPr="00D80E9C">
        <w:t xml:space="preserve"> été appliqué </w:t>
      </w:r>
      <w:r w:rsidR="004A55EE">
        <w:t>à</w:t>
      </w:r>
      <w:r w:rsidR="00D80E9C" w:rsidRPr="00D80E9C">
        <w:t xml:space="preserve"> la disposition et </w:t>
      </w:r>
      <w:r w:rsidR="004A55EE">
        <w:t>à</w:t>
      </w:r>
      <w:r w:rsidR="00D80E9C" w:rsidRPr="00D80E9C">
        <w:t xml:space="preserve"> </w:t>
      </w:r>
      <w:r w:rsidR="00D80E9C" w:rsidRPr="00D80E9C">
        <w:lastRenderedPageBreak/>
        <w:t>l’aspect visuel des panneaux</w:t>
      </w:r>
      <w:r w:rsidR="004A55EE">
        <w:t xml:space="preserve"> : </w:t>
      </w:r>
      <w:r w:rsidR="00DA0C8B">
        <w:t xml:space="preserve">ils sont </w:t>
      </w:r>
      <w:r w:rsidR="004A55EE">
        <w:t>d</w:t>
      </w:r>
      <w:r w:rsidR="00D80E9C" w:rsidRPr="00D80E9C">
        <w:t>e couleur noir</w:t>
      </w:r>
      <w:r w:rsidR="00D66FF4">
        <w:t>e</w:t>
      </w:r>
      <w:r w:rsidR="00D80E9C" w:rsidRPr="00D80E9C">
        <w:t>, mat</w:t>
      </w:r>
      <w:r w:rsidR="00D66FF4">
        <w:t>e</w:t>
      </w:r>
      <w:r w:rsidR="00D80E9C" w:rsidRPr="00D80E9C">
        <w:t>, non réfléchissant</w:t>
      </w:r>
      <w:r w:rsidR="00D66FF4">
        <w:t>e</w:t>
      </w:r>
      <w:r w:rsidR="00034753">
        <w:t>,</w:t>
      </w:r>
      <w:r w:rsidR="00D80E9C" w:rsidRPr="00D80E9C">
        <w:t xml:space="preserve"> sans cadr</w:t>
      </w:r>
      <w:r w:rsidR="00D80E9C">
        <w:t>e</w:t>
      </w:r>
      <w:r w:rsidR="00034753">
        <w:t xml:space="preserve"> et disposés selon une géométrie parfaite</w:t>
      </w:r>
      <w:r w:rsidR="0005572B">
        <w:t>.</w:t>
      </w:r>
      <w:r w:rsidR="00D80E9C">
        <w:t xml:space="preserve"> </w:t>
      </w:r>
      <w:r w:rsidR="009A3950">
        <w:t>L’</w:t>
      </w:r>
      <w:r w:rsidR="00D80E9C" w:rsidRPr="00D80E9C">
        <w:t xml:space="preserve">insertion </w:t>
      </w:r>
      <w:r w:rsidR="000314E1">
        <w:t>remarquable</w:t>
      </w:r>
      <w:r w:rsidR="00D80E9C" w:rsidRPr="00D80E9C">
        <w:t xml:space="preserve"> </w:t>
      </w:r>
      <w:r w:rsidR="009A3950">
        <w:t xml:space="preserve">de l’installation </w:t>
      </w:r>
      <w:r w:rsidR="00D80E9C" w:rsidRPr="00D80E9C">
        <w:t>reflète le caractère initial de la toiture en tant que 5</w:t>
      </w:r>
      <w:r w:rsidR="00CF2CDC">
        <w:rPr>
          <w:vertAlign w:val="superscript"/>
        </w:rPr>
        <w:t>e</w:t>
      </w:r>
      <w:r w:rsidR="00D80E9C" w:rsidRPr="00D80E9C">
        <w:t xml:space="preserve"> façade</w:t>
      </w:r>
      <w:r w:rsidR="00B73BC9">
        <w:t>,</w:t>
      </w:r>
      <w:r w:rsidR="00D80E9C" w:rsidRPr="00D80E9C">
        <w:t xml:space="preserve"> et</w:t>
      </w:r>
      <w:r w:rsidR="0029041B">
        <w:t xml:space="preserve"> souligne</w:t>
      </w:r>
      <w:r w:rsidR="00D80E9C" w:rsidRPr="00D80E9C">
        <w:t xml:space="preserve"> le respect</w:t>
      </w:r>
      <w:r w:rsidR="00B73BC9">
        <w:t xml:space="preserve"> apporté</w:t>
      </w:r>
      <w:r w:rsidR="00D80E9C" w:rsidRPr="00D80E9C">
        <w:t xml:space="preserve"> </w:t>
      </w:r>
      <w:r w:rsidR="00B73BC9">
        <w:t>au</w:t>
      </w:r>
      <w:r w:rsidR="00D80E9C" w:rsidRPr="00D80E9C">
        <w:t xml:space="preserve"> site</w:t>
      </w:r>
      <w:r w:rsidR="00E04247">
        <w:t xml:space="preserve"> </w:t>
      </w:r>
      <w:r w:rsidR="00D80E9C">
        <w:t>historique</w:t>
      </w:r>
      <w:r w:rsidR="00441BA8">
        <w:t xml:space="preserve"> et des hauts fourneaux</w:t>
      </w:r>
      <w:r w:rsidR="008B488E">
        <w:t>,</w:t>
      </w:r>
      <w:r w:rsidR="00441BA8">
        <w:t xml:space="preserve"> inscrits à l’inventaire supplémentaire des sites et monuments nationaux</w:t>
      </w:r>
      <w:r w:rsidR="008B488E">
        <w:t>, qui se trouvent à proximité immédiate</w:t>
      </w:r>
      <w:r w:rsidR="00D80E9C" w:rsidRPr="00D80E9C">
        <w:t>.</w:t>
      </w:r>
      <w:r w:rsidR="0097760E">
        <w:t xml:space="preserve"> Le montant de l’investissement est </w:t>
      </w:r>
      <w:r w:rsidR="00E75072">
        <w:t>d’environ</w:t>
      </w:r>
      <w:r w:rsidR="0097760E">
        <w:t xml:space="preserve"> 875.000 euros</w:t>
      </w:r>
      <w:r w:rsidR="0097760E" w:rsidRPr="005842B0">
        <w:t xml:space="preserve"> </w:t>
      </w:r>
      <w:r w:rsidR="0097760E">
        <w:t>TTC.</w:t>
      </w:r>
    </w:p>
    <w:p w:rsidR="00457F9B" w:rsidRDefault="00457F9B" w:rsidP="00D80E9C">
      <w:pPr>
        <w:spacing w:after="0" w:line="240" w:lineRule="auto"/>
        <w:jc w:val="both"/>
      </w:pPr>
    </w:p>
    <w:p w:rsidR="00E471C0" w:rsidRDefault="008D0CFC" w:rsidP="006C3E42">
      <w:pPr>
        <w:spacing w:after="0" w:line="240" w:lineRule="auto"/>
        <w:jc w:val="both"/>
      </w:pPr>
      <w:r>
        <w:t>Pour rappel, le</w:t>
      </w:r>
      <w:r w:rsidR="00E471C0" w:rsidRPr="00E471C0">
        <w:t xml:space="preserve"> </w:t>
      </w:r>
      <w:r w:rsidR="00DF2A20">
        <w:t>premier</w:t>
      </w:r>
      <w:r w:rsidR="00E471C0" w:rsidRPr="00E471C0">
        <w:t xml:space="preserve"> bâtiment public </w:t>
      </w:r>
      <w:r w:rsidR="00C20A0B" w:rsidRPr="00E471C0">
        <w:t xml:space="preserve">à Belval </w:t>
      </w:r>
      <w:r w:rsidR="00492356">
        <w:t>qui a</w:t>
      </w:r>
      <w:r w:rsidR="00DF2A20">
        <w:t xml:space="preserve"> été</w:t>
      </w:r>
      <w:r w:rsidR="00E471C0" w:rsidRPr="00E471C0">
        <w:t xml:space="preserve"> doté d’une installation photovoltaïque est la </w:t>
      </w:r>
      <w:proofErr w:type="spellStart"/>
      <w:r w:rsidR="00E471C0" w:rsidRPr="00E471C0">
        <w:t>Rockhal</w:t>
      </w:r>
      <w:proofErr w:type="spellEnd"/>
      <w:r w:rsidR="00E471C0" w:rsidRPr="00E471C0">
        <w:t>.</w:t>
      </w:r>
      <w:r w:rsidR="006C3E42">
        <w:t xml:space="preserve"> </w:t>
      </w:r>
      <w:r w:rsidR="00772A49">
        <w:t>L’</w:t>
      </w:r>
      <w:r w:rsidR="00E471C0" w:rsidRPr="00E471C0">
        <w:t>installation</w:t>
      </w:r>
      <w:r w:rsidR="00263350">
        <w:t xml:space="preserve"> </w:t>
      </w:r>
      <w:r w:rsidR="00E471C0" w:rsidRPr="00E471C0">
        <w:t>opérationnelle</w:t>
      </w:r>
      <w:r w:rsidR="00DF2A20">
        <w:t xml:space="preserve"> depuis</w:t>
      </w:r>
      <w:r w:rsidR="00E471C0" w:rsidRPr="00E471C0">
        <w:t xml:space="preserve"> 2018</w:t>
      </w:r>
      <w:r w:rsidR="003A4F59">
        <w:t xml:space="preserve"> </w:t>
      </w:r>
      <w:r w:rsidR="007D1ED3">
        <w:t xml:space="preserve">est </w:t>
      </w:r>
      <w:r w:rsidR="003A4F59">
        <w:t>composée de 2.300 panneaux</w:t>
      </w:r>
      <w:r w:rsidR="00E943C1">
        <w:t xml:space="preserve"> qui </w:t>
      </w:r>
      <w:r w:rsidR="003A4F59">
        <w:t>produi</w:t>
      </w:r>
      <w:r w:rsidR="00E943C1">
        <w:t>sent</w:t>
      </w:r>
      <w:r w:rsidR="003A4F59">
        <w:t xml:space="preserve"> l’électricité annuelle </w:t>
      </w:r>
      <w:r w:rsidR="003A4F59" w:rsidRPr="00BA2F73">
        <w:t>de 570.000 kWh</w:t>
      </w:r>
      <w:r w:rsidR="003A4F59" w:rsidRPr="003A4F59">
        <w:t xml:space="preserve"> </w:t>
      </w:r>
      <w:r w:rsidR="003A4F59">
        <w:t>et permet une réduction des émissions de CO</w:t>
      </w:r>
      <w:r w:rsidR="003A4F59" w:rsidRPr="00C3703A">
        <w:rPr>
          <w:vertAlign w:val="subscript"/>
        </w:rPr>
        <w:t>2</w:t>
      </w:r>
      <w:r w:rsidR="003A4F59">
        <w:t xml:space="preserve"> de 370 t</w:t>
      </w:r>
      <w:r w:rsidR="00993E77">
        <w:t>o</w:t>
      </w:r>
      <w:r w:rsidR="003D1E54">
        <w:t>nnes</w:t>
      </w:r>
      <w:r w:rsidR="003A4F59">
        <w:t>/an.</w:t>
      </w:r>
      <w:r w:rsidR="00430BBB">
        <w:t xml:space="preserve"> </w:t>
      </w:r>
      <w:r w:rsidR="00BE73C5">
        <w:t xml:space="preserve">La production annuelle des panneaux photovoltaïques représente </w:t>
      </w:r>
      <w:r w:rsidR="00BE73C5" w:rsidRPr="00BA2F73">
        <w:t>environ 60</w:t>
      </w:r>
      <w:r w:rsidR="00993E77" w:rsidRPr="00BA2F73">
        <w:t xml:space="preserve"> </w:t>
      </w:r>
      <w:r w:rsidR="00BE73C5" w:rsidRPr="00BA2F73">
        <w:t>% des besoins</w:t>
      </w:r>
      <w:r w:rsidR="00BE73C5">
        <w:t xml:space="preserve"> en énergie électrique du bâtiment. </w:t>
      </w:r>
      <w:r w:rsidR="00263350">
        <w:t>L’installation</w:t>
      </w:r>
      <w:r w:rsidR="00430BBB">
        <w:t xml:space="preserve"> </w:t>
      </w:r>
      <w:r w:rsidR="00263350" w:rsidRPr="00E471C0">
        <w:t>photovoltaïque</w:t>
      </w:r>
      <w:r w:rsidR="00263350">
        <w:t xml:space="preserve"> </w:t>
      </w:r>
      <w:r w:rsidR="00430BBB">
        <w:t xml:space="preserve">a </w:t>
      </w:r>
      <w:r w:rsidR="00E471C0" w:rsidRPr="00E471C0">
        <w:t xml:space="preserve">notamment été récompensée par </w:t>
      </w:r>
      <w:r w:rsidR="00E943C1">
        <w:t>une mention lors du</w:t>
      </w:r>
      <w:r w:rsidR="00E471C0" w:rsidRPr="00E471C0">
        <w:t xml:space="preserve"> </w:t>
      </w:r>
      <w:proofErr w:type="spellStart"/>
      <w:r w:rsidR="00E471C0" w:rsidRPr="00E471C0">
        <w:t>Bauhärepräis</w:t>
      </w:r>
      <w:proofErr w:type="spellEnd"/>
      <w:r w:rsidR="00E471C0" w:rsidRPr="00E471C0">
        <w:t xml:space="preserve"> OAI 2020</w:t>
      </w:r>
      <w:r w:rsidR="00993E77">
        <w:t>,</w:t>
      </w:r>
      <w:r w:rsidR="00E471C0" w:rsidRPr="00E471C0">
        <w:t xml:space="preserve"> dans la catégorie </w:t>
      </w:r>
      <w:r w:rsidR="00E943C1">
        <w:t>« </w:t>
      </w:r>
      <w:r w:rsidR="00E471C0" w:rsidRPr="00E471C0">
        <w:t>équipements techniques, énergétiques</w:t>
      </w:r>
      <w:r w:rsidR="00E943C1">
        <w:t> ».</w:t>
      </w:r>
    </w:p>
    <w:p w:rsidR="00BE73C5" w:rsidRDefault="00BE73C5" w:rsidP="00926796">
      <w:pPr>
        <w:autoSpaceDE w:val="0"/>
        <w:autoSpaceDN w:val="0"/>
        <w:adjustRightInd w:val="0"/>
        <w:spacing w:after="0" w:line="240" w:lineRule="auto"/>
        <w:jc w:val="both"/>
      </w:pPr>
    </w:p>
    <w:p w:rsidR="00926796" w:rsidRDefault="00926796" w:rsidP="00926796">
      <w:pPr>
        <w:autoSpaceDE w:val="0"/>
        <w:autoSpaceDN w:val="0"/>
        <w:adjustRightInd w:val="0"/>
        <w:spacing w:after="0" w:line="240" w:lineRule="auto"/>
        <w:jc w:val="both"/>
      </w:pPr>
      <w:r w:rsidRPr="00046426">
        <w:t>Sur le site de Belval, cinq bâtiments publics présent</w:t>
      </w:r>
      <w:r>
        <w:t>aien</w:t>
      </w:r>
      <w:r w:rsidRPr="00046426">
        <w:t xml:space="preserve">t un potentiel intéressant pour la mise en place d’installations photovoltaïques : la </w:t>
      </w:r>
      <w:proofErr w:type="spellStart"/>
      <w:r w:rsidRPr="00046426">
        <w:t>Rockhal</w:t>
      </w:r>
      <w:proofErr w:type="spellEnd"/>
      <w:r w:rsidRPr="00046426">
        <w:t xml:space="preserve">, le Lycée Bel-Val, la Maison du Savoir, la Maison des Sciences </w:t>
      </w:r>
      <w:r w:rsidR="00263350">
        <w:t>H</w:t>
      </w:r>
      <w:r w:rsidRPr="00046426">
        <w:t>umaines et la Maison de l’Innovation</w:t>
      </w:r>
      <w:r>
        <w:t xml:space="preserve">. </w:t>
      </w:r>
      <w:r w:rsidR="00457489">
        <w:t xml:space="preserve">Ce sont donc désormais </w:t>
      </w:r>
      <w:r w:rsidR="00263350">
        <w:t>trois</w:t>
      </w:r>
      <w:r w:rsidR="00457489">
        <w:t xml:space="preserve"> des </w:t>
      </w:r>
      <w:r w:rsidR="00263350">
        <w:t>cinq</w:t>
      </w:r>
      <w:r w:rsidR="00457489">
        <w:t xml:space="preserve"> bâtiments qui sont équipés de telles installations. Il </w:t>
      </w:r>
      <w:r>
        <w:t xml:space="preserve">reste à présent à équiper </w:t>
      </w:r>
      <w:r w:rsidRPr="00046426">
        <w:t>la Maison du Savoir et le Lycée Bel-Val</w:t>
      </w:r>
      <w:r w:rsidR="00263350">
        <w:t>,</w:t>
      </w:r>
      <w:r w:rsidRPr="00046426">
        <w:t xml:space="preserve"> qui </w:t>
      </w:r>
      <w:r>
        <w:t>offrent tous deux des possibilités très prometteuses</w:t>
      </w:r>
      <w:r w:rsidR="00263350">
        <w:t>,</w:t>
      </w:r>
      <w:r>
        <w:t xml:space="preserve"> </w:t>
      </w:r>
      <w:r w:rsidR="0058450A">
        <w:t>en termes d</w:t>
      </w:r>
      <w:r w:rsidR="00E06C8D">
        <w:t>’installations photovoltaïques</w:t>
      </w:r>
      <w:r w:rsidRPr="00046426">
        <w:t xml:space="preserve">. </w:t>
      </w:r>
    </w:p>
    <w:p w:rsidR="00317F48" w:rsidRDefault="00317F48" w:rsidP="00926796">
      <w:pPr>
        <w:autoSpaceDE w:val="0"/>
        <w:autoSpaceDN w:val="0"/>
        <w:adjustRightInd w:val="0"/>
        <w:spacing w:after="0" w:line="240" w:lineRule="auto"/>
        <w:jc w:val="both"/>
      </w:pPr>
    </w:p>
    <w:p w:rsidR="00926796" w:rsidRPr="00046426" w:rsidRDefault="00317F48" w:rsidP="00926796">
      <w:pPr>
        <w:autoSpaceDE w:val="0"/>
        <w:autoSpaceDN w:val="0"/>
        <w:adjustRightInd w:val="0"/>
        <w:spacing w:after="0" w:line="240" w:lineRule="auto"/>
        <w:jc w:val="both"/>
      </w:pPr>
      <w:r>
        <w:t xml:space="preserve">La </w:t>
      </w:r>
      <w:r w:rsidR="002F469E">
        <w:t>puissance</w:t>
      </w:r>
      <w:r>
        <w:t xml:space="preserve"> totale </w:t>
      </w:r>
      <w:r w:rsidR="006527BD">
        <w:t xml:space="preserve">des </w:t>
      </w:r>
      <w:r>
        <w:t>installations solaires des</w:t>
      </w:r>
      <w:r w:rsidR="006527BD">
        <w:t xml:space="preserve"> </w:t>
      </w:r>
      <w:r>
        <w:t>bâtiments</w:t>
      </w:r>
      <w:r w:rsidR="00263350">
        <w:t xml:space="preserve"> de la</w:t>
      </w:r>
      <w:r w:rsidR="006527BD">
        <w:t xml:space="preserve"> Maison des Sciences Humaines, </w:t>
      </w:r>
      <w:r w:rsidR="00263350">
        <w:t xml:space="preserve">de la </w:t>
      </w:r>
      <w:r w:rsidR="006527BD">
        <w:t xml:space="preserve">Maison de l’Innovation et </w:t>
      </w:r>
      <w:r w:rsidR="00263350">
        <w:t xml:space="preserve">de la </w:t>
      </w:r>
      <w:proofErr w:type="spellStart"/>
      <w:r w:rsidR="006527BD">
        <w:t>Rockhal</w:t>
      </w:r>
      <w:proofErr w:type="spellEnd"/>
      <w:r w:rsidR="000F4CC4">
        <w:t xml:space="preserve"> réunis</w:t>
      </w:r>
      <w:r w:rsidR="006527BD">
        <w:t>,</w:t>
      </w:r>
      <w:r>
        <w:t xml:space="preserve"> </w:t>
      </w:r>
      <w:r w:rsidR="00C177A9">
        <w:t>atteint</w:t>
      </w:r>
      <w:r w:rsidR="002F469E">
        <w:t xml:space="preserve"> environ</w:t>
      </w:r>
      <w:r>
        <w:t xml:space="preserve"> </w:t>
      </w:r>
      <w:r w:rsidR="002F469E">
        <w:t>1</w:t>
      </w:r>
      <w:r w:rsidR="00EE60A8">
        <w:t>'</w:t>
      </w:r>
      <w:r w:rsidR="002F469E">
        <w:t>030</w:t>
      </w:r>
      <w:r w:rsidR="006527BD">
        <w:t xml:space="preserve"> </w:t>
      </w:r>
      <w:r w:rsidR="002F469E">
        <w:t>kilowatts</w:t>
      </w:r>
      <w:r w:rsidR="006527BD">
        <w:t>.</w:t>
      </w:r>
      <w:r w:rsidR="00457489">
        <w:t xml:space="preserve"> </w:t>
      </w:r>
      <w:r w:rsidR="00926796" w:rsidRPr="00046426">
        <w:t xml:space="preserve">Une fois les cinq bâtiments équipés, la production d’électricité annuelle de la Cité des Sciences </w:t>
      </w:r>
      <w:r w:rsidR="00584B6A">
        <w:t>approchera les</w:t>
      </w:r>
      <w:r w:rsidR="00926796" w:rsidRPr="00046426">
        <w:t xml:space="preserve"> 2 millions kWh/a, réduisant ainsi les émissions de CO</w:t>
      </w:r>
      <w:r w:rsidR="00926796" w:rsidRPr="00046426">
        <w:rPr>
          <w:vertAlign w:val="subscript"/>
        </w:rPr>
        <w:t>2</w:t>
      </w:r>
      <w:r w:rsidR="00926796" w:rsidRPr="00046426">
        <w:t xml:space="preserve"> d’environ 1</w:t>
      </w:r>
      <w:r w:rsidR="00EE60A8">
        <w:t>'</w:t>
      </w:r>
      <w:r w:rsidR="00926796" w:rsidRPr="00046426">
        <w:t>250 tonnes/an</w:t>
      </w:r>
      <w:r w:rsidR="00926796">
        <w:t>,</w:t>
      </w:r>
      <w:r w:rsidR="00926796" w:rsidRPr="00046426">
        <w:t xml:space="preserve"> pour un investissement total de</w:t>
      </w:r>
      <w:r w:rsidR="00C111BD">
        <w:t xml:space="preserve"> quelque</w:t>
      </w:r>
      <w:r w:rsidR="00926796" w:rsidRPr="00046426">
        <w:t xml:space="preserve"> 5 millions d’euros. Les cinq installations photovoltaïques sont financées par le </w:t>
      </w:r>
      <w:r w:rsidR="005F2ACD" w:rsidRPr="00C51DA1">
        <w:t>Fonds Climat et Énergie</w:t>
      </w:r>
      <w:r w:rsidR="005F2ACD">
        <w:t xml:space="preserve"> (FCE)</w:t>
      </w:r>
      <w:r w:rsidR="0004304B">
        <w:t>,</w:t>
      </w:r>
      <w:r w:rsidR="00180B9D">
        <w:t xml:space="preserve"> mis en place par le </w:t>
      </w:r>
      <w:r w:rsidR="004D604A">
        <w:t>G</w:t>
      </w:r>
      <w:r w:rsidR="00180B9D">
        <w:t>ouvernement.</w:t>
      </w:r>
    </w:p>
    <w:p w:rsidR="00926796" w:rsidRPr="00046426" w:rsidRDefault="00926796" w:rsidP="00926796">
      <w:pPr>
        <w:pStyle w:val="Default"/>
        <w:jc w:val="both"/>
        <w:rPr>
          <w:rFonts w:asciiTheme="minorHAnsi" w:eastAsia="Times New Roman" w:hAnsiTheme="minorHAnsi" w:cstheme="minorHAnsi"/>
          <w:color w:val="auto"/>
          <w:sz w:val="22"/>
          <w:szCs w:val="22"/>
          <w:lang w:val="fr-LU" w:eastAsia="fr-FR"/>
        </w:rPr>
      </w:pPr>
    </w:p>
    <w:p w:rsidR="003E708D" w:rsidRPr="00046426" w:rsidRDefault="00926796" w:rsidP="00926796">
      <w:pPr>
        <w:pStyle w:val="Default"/>
        <w:jc w:val="both"/>
        <w:rPr>
          <w:rFonts w:asciiTheme="minorHAnsi" w:eastAsia="Times New Roman" w:hAnsiTheme="minorHAnsi" w:cstheme="minorHAnsi"/>
          <w:color w:val="auto"/>
          <w:sz w:val="22"/>
          <w:szCs w:val="22"/>
          <w:lang w:eastAsia="fr-FR"/>
        </w:rPr>
      </w:pPr>
      <w:r w:rsidRPr="00046426">
        <w:rPr>
          <w:rFonts w:asciiTheme="minorHAnsi" w:eastAsia="Times New Roman" w:hAnsiTheme="minorHAnsi" w:cstheme="minorHAnsi"/>
          <w:color w:val="auto"/>
          <w:sz w:val="22"/>
          <w:szCs w:val="22"/>
          <w:lang w:eastAsia="fr-FR"/>
        </w:rPr>
        <w:t>Dans les nouveaux projets de construction du Fonds Belval, les critères de durabilité et d’efficience énergétique jouent un rôle prédominant</w:t>
      </w:r>
      <w:r w:rsidR="0004304B">
        <w:rPr>
          <w:rFonts w:asciiTheme="minorHAnsi" w:eastAsia="Times New Roman" w:hAnsiTheme="minorHAnsi" w:cstheme="minorHAnsi"/>
          <w:color w:val="auto"/>
          <w:sz w:val="22"/>
          <w:szCs w:val="22"/>
          <w:lang w:eastAsia="fr-FR"/>
        </w:rPr>
        <w:t xml:space="preserve">, </w:t>
      </w:r>
      <w:r w:rsidRPr="00046426">
        <w:rPr>
          <w:rFonts w:asciiTheme="minorHAnsi" w:eastAsia="Times New Roman" w:hAnsiTheme="minorHAnsi" w:cstheme="minorHAnsi"/>
          <w:color w:val="auto"/>
          <w:sz w:val="22"/>
          <w:szCs w:val="22"/>
          <w:lang w:eastAsia="fr-FR"/>
        </w:rPr>
        <w:t>dès la première phase de planification</w:t>
      </w:r>
      <w:r>
        <w:rPr>
          <w:rFonts w:asciiTheme="minorHAnsi" w:eastAsia="Times New Roman" w:hAnsiTheme="minorHAnsi" w:cstheme="minorHAnsi"/>
          <w:color w:val="auto"/>
          <w:sz w:val="22"/>
          <w:szCs w:val="22"/>
          <w:lang w:eastAsia="fr-FR"/>
        </w:rPr>
        <w:t xml:space="preserve"> ; ces projets </w:t>
      </w:r>
      <w:r w:rsidRPr="00046426">
        <w:rPr>
          <w:rFonts w:asciiTheme="minorHAnsi" w:eastAsia="Times New Roman" w:hAnsiTheme="minorHAnsi" w:cstheme="minorHAnsi"/>
          <w:color w:val="auto"/>
          <w:sz w:val="22"/>
          <w:szCs w:val="22"/>
          <w:lang w:eastAsia="fr-FR"/>
        </w:rPr>
        <w:t>intégreront d’office des installations et</w:t>
      </w:r>
      <w:r w:rsidR="0004304B">
        <w:rPr>
          <w:rFonts w:asciiTheme="minorHAnsi" w:eastAsia="Times New Roman" w:hAnsiTheme="minorHAnsi" w:cstheme="minorHAnsi"/>
          <w:color w:val="auto"/>
          <w:sz w:val="22"/>
          <w:szCs w:val="22"/>
          <w:lang w:eastAsia="fr-FR"/>
        </w:rPr>
        <w:t xml:space="preserve"> des</w:t>
      </w:r>
      <w:r w:rsidRPr="00046426">
        <w:rPr>
          <w:rFonts w:asciiTheme="minorHAnsi" w:eastAsia="Times New Roman" w:hAnsiTheme="minorHAnsi" w:cstheme="minorHAnsi"/>
          <w:color w:val="auto"/>
          <w:sz w:val="22"/>
          <w:szCs w:val="22"/>
          <w:lang w:eastAsia="fr-FR"/>
        </w:rPr>
        <w:t xml:space="preserve"> équipements utilisant des énergies naturelles et renouvelables.</w:t>
      </w:r>
      <w:r w:rsidR="003E708D">
        <w:rPr>
          <w:rFonts w:asciiTheme="minorHAnsi" w:eastAsia="Times New Roman" w:hAnsiTheme="minorHAnsi" w:cstheme="minorHAnsi"/>
          <w:color w:val="auto"/>
          <w:sz w:val="22"/>
          <w:szCs w:val="22"/>
          <w:lang w:eastAsia="fr-FR"/>
        </w:rPr>
        <w:t xml:space="preserve"> C’est le cas</w:t>
      </w:r>
      <w:r w:rsidR="0004304B">
        <w:rPr>
          <w:rFonts w:asciiTheme="minorHAnsi" w:eastAsia="Times New Roman" w:hAnsiTheme="minorHAnsi" w:cstheme="minorHAnsi"/>
          <w:color w:val="auto"/>
          <w:sz w:val="22"/>
          <w:szCs w:val="22"/>
          <w:lang w:eastAsia="fr-FR"/>
        </w:rPr>
        <w:t>,</w:t>
      </w:r>
      <w:r w:rsidR="003E708D">
        <w:rPr>
          <w:rFonts w:asciiTheme="minorHAnsi" w:eastAsia="Times New Roman" w:hAnsiTheme="minorHAnsi" w:cstheme="minorHAnsi"/>
          <w:color w:val="auto"/>
          <w:sz w:val="22"/>
          <w:szCs w:val="22"/>
          <w:lang w:eastAsia="fr-FR"/>
        </w:rPr>
        <w:t xml:space="preserve"> par exemple</w:t>
      </w:r>
      <w:r w:rsidR="0004304B">
        <w:rPr>
          <w:rFonts w:asciiTheme="minorHAnsi" w:eastAsia="Times New Roman" w:hAnsiTheme="minorHAnsi" w:cstheme="minorHAnsi"/>
          <w:color w:val="auto"/>
          <w:sz w:val="22"/>
          <w:szCs w:val="22"/>
          <w:lang w:eastAsia="fr-FR"/>
        </w:rPr>
        <w:t>,</w:t>
      </w:r>
      <w:r w:rsidR="003E708D">
        <w:rPr>
          <w:rFonts w:asciiTheme="minorHAnsi" w:eastAsia="Times New Roman" w:hAnsiTheme="minorHAnsi" w:cstheme="minorHAnsi"/>
          <w:color w:val="auto"/>
          <w:sz w:val="22"/>
          <w:szCs w:val="22"/>
          <w:lang w:eastAsia="fr-FR"/>
        </w:rPr>
        <w:t xml:space="preserve"> pour le </w:t>
      </w:r>
      <w:r w:rsidR="0004304B">
        <w:rPr>
          <w:rFonts w:asciiTheme="minorHAnsi" w:eastAsia="Times New Roman" w:hAnsiTheme="minorHAnsi" w:cstheme="minorHAnsi"/>
          <w:color w:val="auto"/>
          <w:sz w:val="22"/>
          <w:szCs w:val="22"/>
          <w:lang w:eastAsia="fr-FR"/>
        </w:rPr>
        <w:t>futur</w:t>
      </w:r>
      <w:r w:rsidR="002564EC">
        <w:rPr>
          <w:rFonts w:asciiTheme="minorHAnsi" w:eastAsia="Times New Roman" w:hAnsiTheme="minorHAnsi" w:cstheme="minorHAnsi"/>
          <w:color w:val="auto"/>
          <w:sz w:val="22"/>
          <w:szCs w:val="22"/>
          <w:lang w:eastAsia="fr-FR"/>
        </w:rPr>
        <w:t xml:space="preserve"> </w:t>
      </w:r>
      <w:r w:rsidR="003E708D">
        <w:rPr>
          <w:rFonts w:asciiTheme="minorHAnsi" w:eastAsia="Times New Roman" w:hAnsiTheme="minorHAnsi" w:cstheme="minorHAnsi"/>
          <w:color w:val="auto"/>
          <w:sz w:val="22"/>
          <w:szCs w:val="22"/>
          <w:lang w:eastAsia="fr-FR"/>
        </w:rPr>
        <w:t xml:space="preserve">bâtiment </w:t>
      </w:r>
      <w:r w:rsidR="002564EC">
        <w:rPr>
          <w:rFonts w:asciiTheme="minorHAnsi" w:eastAsia="Times New Roman" w:hAnsiTheme="minorHAnsi" w:cstheme="minorHAnsi"/>
          <w:color w:val="auto"/>
          <w:sz w:val="22"/>
          <w:szCs w:val="22"/>
          <w:lang w:eastAsia="fr-FR"/>
        </w:rPr>
        <w:t>des</w:t>
      </w:r>
      <w:r w:rsidR="003E708D">
        <w:rPr>
          <w:rFonts w:asciiTheme="minorHAnsi" w:eastAsia="Times New Roman" w:hAnsiTheme="minorHAnsi" w:cstheme="minorHAnsi"/>
          <w:color w:val="auto"/>
          <w:sz w:val="22"/>
          <w:szCs w:val="22"/>
          <w:lang w:eastAsia="fr-FR"/>
        </w:rPr>
        <w:t xml:space="preserve"> Archives nationales </w:t>
      </w:r>
      <w:r w:rsidR="004F22DC">
        <w:rPr>
          <w:rFonts w:asciiTheme="minorHAnsi" w:eastAsia="Times New Roman" w:hAnsiTheme="minorHAnsi" w:cstheme="minorHAnsi"/>
          <w:color w:val="auto"/>
          <w:sz w:val="22"/>
          <w:szCs w:val="22"/>
          <w:lang w:eastAsia="fr-FR"/>
        </w:rPr>
        <w:t xml:space="preserve">qui sera </w:t>
      </w:r>
      <w:r w:rsidR="0011403F">
        <w:rPr>
          <w:rFonts w:asciiTheme="minorHAnsi" w:eastAsia="Times New Roman" w:hAnsiTheme="minorHAnsi" w:cstheme="minorHAnsi"/>
          <w:color w:val="auto"/>
          <w:sz w:val="22"/>
          <w:szCs w:val="22"/>
          <w:lang w:eastAsia="fr-FR"/>
        </w:rPr>
        <w:t xml:space="preserve">également le </w:t>
      </w:r>
      <w:r w:rsidR="004F22DC">
        <w:rPr>
          <w:rFonts w:asciiTheme="minorHAnsi" w:eastAsia="Times New Roman" w:hAnsiTheme="minorHAnsi" w:cstheme="minorHAnsi"/>
          <w:color w:val="auto"/>
          <w:sz w:val="22"/>
          <w:szCs w:val="22"/>
          <w:lang w:eastAsia="fr-FR"/>
        </w:rPr>
        <w:t xml:space="preserve">premier bâtiment à énergie positive </w:t>
      </w:r>
      <w:r w:rsidR="003E708D">
        <w:rPr>
          <w:rFonts w:asciiTheme="minorHAnsi" w:eastAsia="Times New Roman" w:hAnsiTheme="minorHAnsi" w:cstheme="minorHAnsi"/>
          <w:color w:val="auto"/>
          <w:sz w:val="22"/>
          <w:szCs w:val="22"/>
          <w:lang w:eastAsia="fr-FR"/>
        </w:rPr>
        <w:t>à Belval.</w:t>
      </w:r>
    </w:p>
    <w:p w:rsidR="00926796" w:rsidRPr="00046426" w:rsidRDefault="00926796" w:rsidP="00926796">
      <w:pPr>
        <w:spacing w:after="0" w:line="240" w:lineRule="auto"/>
        <w:jc w:val="both"/>
        <w:rPr>
          <w:rFonts w:cs="Arial"/>
          <w:lang w:val="fr-FR"/>
        </w:rPr>
      </w:pPr>
    </w:p>
    <w:p w:rsidR="00C6763B" w:rsidRDefault="00C6763B" w:rsidP="009347E8">
      <w:pPr>
        <w:rPr>
          <w:rFonts w:cstheme="minorHAnsi"/>
          <w:b/>
          <w:lang w:val="fr-FR"/>
        </w:rPr>
      </w:pPr>
    </w:p>
    <w:p w:rsidR="00C6763B" w:rsidRDefault="00C6763B" w:rsidP="009347E8">
      <w:pPr>
        <w:rPr>
          <w:rFonts w:cstheme="minorHAnsi"/>
          <w:b/>
          <w:lang w:val="fr-FR"/>
        </w:rPr>
      </w:pPr>
    </w:p>
    <w:p w:rsidR="009347E8" w:rsidRPr="002E0882" w:rsidRDefault="009347E8" w:rsidP="009347E8">
      <w:pPr>
        <w:rPr>
          <w:rFonts w:cstheme="minorHAnsi"/>
          <w:b/>
          <w:lang w:val="fr-FR"/>
        </w:rPr>
      </w:pPr>
      <w:r w:rsidRPr="002E0882">
        <w:rPr>
          <w:rFonts w:cstheme="minorHAnsi"/>
          <w:b/>
          <w:lang w:val="fr-FR"/>
        </w:rPr>
        <w:t xml:space="preserve">Contact </w:t>
      </w:r>
      <w:r>
        <w:rPr>
          <w:rFonts w:cstheme="minorHAnsi"/>
          <w:b/>
          <w:lang w:val="fr-FR"/>
        </w:rPr>
        <w:t>p</w:t>
      </w:r>
      <w:r w:rsidRPr="002E0882">
        <w:rPr>
          <w:rFonts w:cstheme="minorHAnsi"/>
          <w:b/>
          <w:lang w:val="fr-FR"/>
        </w:rPr>
        <w:t>resse :</w:t>
      </w:r>
    </w:p>
    <w:p w:rsidR="009347E8" w:rsidRDefault="009347E8" w:rsidP="009347E8">
      <w:pPr>
        <w:autoSpaceDE w:val="0"/>
        <w:autoSpaceDN w:val="0"/>
        <w:rPr>
          <w:rStyle w:val="Lienhypertexte"/>
          <w:rFonts w:eastAsiaTheme="minorEastAsia" w:cstheme="minorHAnsi"/>
          <w:noProof/>
          <w:lang w:val="fr-FR" w:eastAsia="fr-FR"/>
        </w:rPr>
      </w:pPr>
      <w:r w:rsidRPr="002E0882">
        <w:rPr>
          <w:rFonts w:cstheme="minorHAnsi"/>
          <w:lang w:val="fr-FR"/>
        </w:rPr>
        <w:t>Didier Damiani</w:t>
      </w:r>
      <w:r w:rsidRPr="002E0882">
        <w:rPr>
          <w:rFonts w:cstheme="minorHAnsi"/>
          <w:b/>
          <w:lang w:val="fr-FR"/>
        </w:rPr>
        <w:br/>
      </w:r>
      <w:r w:rsidRPr="002E0882">
        <w:rPr>
          <w:rFonts w:cstheme="minorHAnsi"/>
          <w:lang w:val="fr-FR"/>
        </w:rPr>
        <w:t>Responsable Culture &amp; Communication</w:t>
      </w:r>
      <w:r w:rsidRPr="002E0882">
        <w:rPr>
          <w:rFonts w:cstheme="minorHAnsi"/>
          <w:b/>
          <w:lang w:val="fr-FR"/>
        </w:rPr>
        <w:br/>
      </w:r>
      <w:r w:rsidRPr="002E0882">
        <w:rPr>
          <w:rFonts w:cstheme="minorHAnsi"/>
          <w:lang w:val="fr-FR"/>
        </w:rPr>
        <w:t>Le Fonds Belval</w:t>
      </w:r>
      <w:r w:rsidRPr="002E0882">
        <w:rPr>
          <w:rFonts w:cstheme="minorHAnsi"/>
          <w:b/>
          <w:lang w:val="fr-FR"/>
        </w:rPr>
        <w:br/>
      </w:r>
      <w:r w:rsidRPr="002E0882">
        <w:rPr>
          <w:rFonts w:cstheme="minorHAnsi"/>
          <w:lang w:val="fr-FR"/>
        </w:rPr>
        <w:t xml:space="preserve">1, avenue du </w:t>
      </w:r>
      <w:proofErr w:type="spellStart"/>
      <w:r w:rsidRPr="002E0882">
        <w:rPr>
          <w:rFonts w:cstheme="minorHAnsi"/>
          <w:lang w:val="fr-FR"/>
        </w:rPr>
        <w:t>Rock’n’Roll</w:t>
      </w:r>
      <w:proofErr w:type="spellEnd"/>
      <w:r w:rsidRPr="002E0882">
        <w:rPr>
          <w:rFonts w:cstheme="minorHAnsi"/>
          <w:b/>
          <w:lang w:val="fr-FR"/>
        </w:rPr>
        <w:br/>
      </w:r>
      <w:r w:rsidRPr="002E0882">
        <w:rPr>
          <w:rFonts w:cstheme="minorHAnsi"/>
          <w:lang w:val="fr-FR"/>
        </w:rPr>
        <w:t>L-4361 Esch-sur-Alzette</w:t>
      </w:r>
      <w:r w:rsidRPr="002E0882">
        <w:rPr>
          <w:rFonts w:cstheme="minorHAnsi"/>
          <w:b/>
          <w:lang w:val="fr-FR"/>
        </w:rPr>
        <w:br/>
      </w:r>
      <w:r w:rsidRPr="002E0882">
        <w:rPr>
          <w:rFonts w:cstheme="minorHAnsi"/>
          <w:lang w:val="fr-FR"/>
        </w:rPr>
        <w:t xml:space="preserve">Tél.: </w:t>
      </w:r>
      <w:r w:rsidR="00F44391">
        <w:rPr>
          <w:rFonts w:cstheme="minorHAnsi"/>
          <w:lang w:val="fr-FR"/>
        </w:rPr>
        <w:t>621 369 206</w:t>
      </w:r>
      <w:r w:rsidRPr="002E0882">
        <w:rPr>
          <w:rFonts w:cstheme="minorHAnsi"/>
          <w:b/>
          <w:lang w:val="fr-FR"/>
        </w:rPr>
        <w:br/>
      </w:r>
      <w:r w:rsidRPr="002E0882">
        <w:rPr>
          <w:rFonts w:cstheme="minorHAnsi"/>
          <w:lang w:val="fr-FR"/>
        </w:rPr>
        <w:t>E-mail:</w:t>
      </w:r>
      <w:r w:rsidRPr="002E0882">
        <w:rPr>
          <w:rFonts w:eastAsiaTheme="minorEastAsia" w:cstheme="minorHAnsi"/>
          <w:noProof/>
          <w:color w:val="5F5F5F"/>
          <w:lang w:val="fr-FR" w:eastAsia="fr-FR"/>
        </w:rPr>
        <w:t xml:space="preserve"> </w:t>
      </w:r>
      <w:hyperlink r:id="rId10" w:history="1">
        <w:r w:rsidRPr="002E0882">
          <w:rPr>
            <w:rStyle w:val="Lienhypertexte"/>
            <w:rFonts w:eastAsiaTheme="minorEastAsia" w:cstheme="minorHAnsi"/>
            <w:noProof/>
            <w:lang w:val="fr-FR" w:eastAsia="fr-FR"/>
          </w:rPr>
          <w:t>didier.damiani@fonds-belval.lu</w:t>
        </w:r>
      </w:hyperlink>
      <w:r w:rsidRPr="002E0882">
        <w:rPr>
          <w:rFonts w:eastAsiaTheme="minorEastAsia" w:cstheme="minorHAnsi"/>
          <w:noProof/>
          <w:color w:val="FF8100"/>
          <w:lang w:val="fr-FR" w:eastAsia="fr-FR"/>
        </w:rPr>
        <w:t xml:space="preserve">    </w:t>
      </w:r>
      <w:r w:rsidRPr="002E0882">
        <w:rPr>
          <w:rFonts w:eastAsiaTheme="minorEastAsia" w:cstheme="minorHAnsi"/>
          <w:noProof/>
          <w:color w:val="FFBF18"/>
          <w:lang w:val="fr-FR" w:eastAsia="fr-FR"/>
        </w:rPr>
        <w:t>   </w:t>
      </w:r>
      <w:r w:rsidRPr="002E0882">
        <w:rPr>
          <w:rFonts w:cstheme="minorHAnsi"/>
          <w:b/>
          <w:lang w:val="fr-FR"/>
        </w:rPr>
        <w:br/>
      </w:r>
      <w:hyperlink r:id="rId11" w:history="1">
        <w:r w:rsidRPr="002E0882">
          <w:rPr>
            <w:rStyle w:val="Lienhypertexte"/>
            <w:rFonts w:eastAsiaTheme="minorEastAsia" w:cstheme="minorHAnsi"/>
            <w:noProof/>
            <w:lang w:val="fr-FR" w:eastAsia="fr-FR"/>
          </w:rPr>
          <w:t>www.fonds-belval.lu</w:t>
        </w:r>
      </w:hyperlink>
    </w:p>
    <w:p w:rsidR="00457F9B" w:rsidRPr="002E0882" w:rsidRDefault="00457F9B" w:rsidP="009347E8">
      <w:pPr>
        <w:autoSpaceDE w:val="0"/>
        <w:autoSpaceDN w:val="0"/>
        <w:rPr>
          <w:rFonts w:cstheme="minorHAnsi"/>
          <w:b/>
          <w:lang w:val="fr-FR"/>
        </w:rPr>
      </w:pPr>
    </w:p>
    <w:bookmarkEnd w:id="0"/>
    <w:p w:rsidR="004F6E81" w:rsidRDefault="004F6E81" w:rsidP="006D7955">
      <w:pPr>
        <w:autoSpaceDE w:val="0"/>
        <w:autoSpaceDN w:val="0"/>
        <w:adjustRightInd w:val="0"/>
        <w:spacing w:after="0" w:line="240" w:lineRule="auto"/>
        <w:rPr>
          <w:b/>
          <w:sz w:val="28"/>
          <w:szCs w:val="28"/>
          <w:u w:val="single"/>
          <w:lang w:val="fr-FR"/>
        </w:rPr>
      </w:pPr>
    </w:p>
    <w:p w:rsidR="004F6E81" w:rsidRDefault="004F6E81" w:rsidP="006D7955">
      <w:pPr>
        <w:autoSpaceDE w:val="0"/>
        <w:autoSpaceDN w:val="0"/>
        <w:adjustRightInd w:val="0"/>
        <w:spacing w:after="0" w:line="240" w:lineRule="auto"/>
        <w:rPr>
          <w:b/>
          <w:sz w:val="28"/>
          <w:szCs w:val="28"/>
          <w:u w:val="single"/>
          <w:lang w:val="fr-FR"/>
        </w:rPr>
      </w:pPr>
    </w:p>
    <w:p w:rsidR="00663BEC" w:rsidRDefault="00663BEC" w:rsidP="006D7955">
      <w:pPr>
        <w:autoSpaceDE w:val="0"/>
        <w:autoSpaceDN w:val="0"/>
        <w:adjustRightInd w:val="0"/>
        <w:spacing w:after="0" w:line="240" w:lineRule="auto"/>
        <w:rPr>
          <w:b/>
          <w:sz w:val="28"/>
          <w:szCs w:val="28"/>
          <w:u w:val="single"/>
          <w:lang w:val="fr-FR"/>
        </w:rPr>
      </w:pPr>
    </w:p>
    <w:p w:rsidR="00CB4BE2" w:rsidRPr="004E7682" w:rsidRDefault="002A6007" w:rsidP="002A6007">
      <w:pPr>
        <w:rPr>
          <w:b/>
          <w:sz w:val="28"/>
          <w:szCs w:val="28"/>
          <w:lang w:val="fr-FR"/>
        </w:rPr>
      </w:pPr>
      <w:r w:rsidRPr="00C575B9">
        <w:rPr>
          <w:b/>
          <w:sz w:val="28"/>
          <w:szCs w:val="28"/>
          <w:lang w:val="fr-FR"/>
        </w:rPr>
        <w:t xml:space="preserve">La Maison </w:t>
      </w:r>
      <w:r>
        <w:rPr>
          <w:b/>
          <w:sz w:val="28"/>
          <w:szCs w:val="28"/>
          <w:lang w:val="fr-FR"/>
        </w:rPr>
        <w:t>des Sciences Humaines</w:t>
      </w:r>
    </w:p>
    <w:p w:rsidR="002A6007" w:rsidRDefault="002A6007" w:rsidP="002A6007">
      <w:pPr>
        <w:rPr>
          <w:b/>
          <w:sz w:val="28"/>
          <w:szCs w:val="28"/>
          <w:lang w:val="fr-FR"/>
        </w:rPr>
      </w:pPr>
      <w:r>
        <w:rPr>
          <w:noProof/>
        </w:rPr>
        <w:drawing>
          <wp:anchor distT="0" distB="0" distL="114300" distR="114300" simplePos="0" relativeHeight="251658240" behindDoc="0" locked="0" layoutInCell="1" allowOverlap="1" wp14:anchorId="41C79FDF">
            <wp:simplePos x="898497" y="1749287"/>
            <wp:positionH relativeFrom="column">
              <wp:align>left</wp:align>
            </wp:positionH>
            <wp:positionV relativeFrom="paragraph">
              <wp:align>top</wp:align>
            </wp:positionV>
            <wp:extent cx="2505293" cy="3338822"/>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05293" cy="3338822"/>
                    </a:xfrm>
                    <a:prstGeom prst="rect">
                      <a:avLst/>
                    </a:prstGeom>
                    <a:noFill/>
                    <a:ln>
                      <a:noFill/>
                    </a:ln>
                  </pic:spPr>
                </pic:pic>
              </a:graphicData>
            </a:graphic>
          </wp:anchor>
        </w:drawing>
      </w:r>
      <w:r w:rsidR="00CB4BE2">
        <w:rPr>
          <w:b/>
          <w:sz w:val="28"/>
          <w:szCs w:val="28"/>
          <w:lang w:val="fr-FR"/>
        </w:rPr>
        <w:br w:type="textWrapping" w:clear="all"/>
      </w:r>
    </w:p>
    <w:p w:rsidR="00CB4BE2" w:rsidRDefault="00CB4BE2" w:rsidP="002A6007">
      <w:pPr>
        <w:rPr>
          <w:b/>
          <w:sz w:val="28"/>
          <w:szCs w:val="28"/>
          <w:lang w:val="fr-FR"/>
        </w:rPr>
      </w:pPr>
      <w:r>
        <w:rPr>
          <w:b/>
          <w:noProof/>
          <w:sz w:val="28"/>
          <w:szCs w:val="28"/>
          <w:lang w:val="fr-FR"/>
        </w:rPr>
        <w:drawing>
          <wp:inline distT="0" distB="0" distL="0" distR="0">
            <wp:extent cx="4264808" cy="3204486"/>
            <wp:effectExtent l="0" t="0" r="254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68029" cy="3206906"/>
                    </a:xfrm>
                    <a:prstGeom prst="rect">
                      <a:avLst/>
                    </a:prstGeom>
                    <a:noFill/>
                    <a:ln>
                      <a:noFill/>
                    </a:ln>
                  </pic:spPr>
                </pic:pic>
              </a:graphicData>
            </a:graphic>
          </wp:inline>
        </w:drawing>
      </w:r>
    </w:p>
    <w:p w:rsidR="006C3F4C" w:rsidRDefault="002A6007" w:rsidP="00AF64CE">
      <w:r w:rsidRPr="00C5569B">
        <w:t>Photo</w:t>
      </w:r>
      <w:r>
        <w:t xml:space="preserve"> </w:t>
      </w:r>
      <w:r w:rsidRPr="00C5569B">
        <w:t>© Le Fonds Belval</w:t>
      </w:r>
      <w:r>
        <w:t>.</w:t>
      </w:r>
    </w:p>
    <w:p w:rsidR="002A6007" w:rsidRPr="00AF64CE" w:rsidRDefault="002A6007" w:rsidP="00AF64CE">
      <w:pPr>
        <w:rPr>
          <w:b/>
          <w:sz w:val="28"/>
          <w:szCs w:val="28"/>
          <w:lang w:val="fr-FR"/>
        </w:rPr>
      </w:pPr>
      <w:r w:rsidRPr="0097224E">
        <w:t>Génie technique</w:t>
      </w:r>
      <w:r w:rsidR="009F3223" w:rsidRPr="0097224E">
        <w:t xml:space="preserve"> </w:t>
      </w:r>
      <w:r w:rsidR="003F0F2C" w:rsidRPr="0097224E">
        <w:t>(</w:t>
      </w:r>
      <w:r w:rsidR="009F3223" w:rsidRPr="0097224E">
        <w:t>installation photovoltaïque</w:t>
      </w:r>
      <w:r w:rsidR="003F0F2C" w:rsidRPr="0097224E">
        <w:t>)</w:t>
      </w:r>
      <w:r w:rsidR="00ED1156" w:rsidRPr="0097224E">
        <w:t xml:space="preserve"> </w:t>
      </w:r>
      <w:r w:rsidRPr="0097224E">
        <w:t xml:space="preserve">: </w:t>
      </w:r>
      <w:proofErr w:type="spellStart"/>
      <w:r w:rsidR="006C3F4C" w:rsidRPr="0097224E">
        <w:t>BuildTec</w:t>
      </w:r>
      <w:proofErr w:type="spellEnd"/>
      <w:r w:rsidR="006C3F4C" w:rsidRPr="0097224E">
        <w:t>.</w:t>
      </w:r>
    </w:p>
    <w:p w:rsidR="002A6007" w:rsidRDefault="002A6007" w:rsidP="002A6007">
      <w:pPr>
        <w:autoSpaceDE w:val="0"/>
        <w:autoSpaceDN w:val="0"/>
        <w:adjustRightInd w:val="0"/>
        <w:spacing w:after="0" w:line="240" w:lineRule="auto"/>
        <w:rPr>
          <w:rFonts w:cstheme="minorHAnsi"/>
          <w:b/>
          <w:bCs/>
          <w:color w:val="000000" w:themeColor="text1"/>
        </w:rPr>
      </w:pPr>
    </w:p>
    <w:p w:rsidR="002A6007" w:rsidRDefault="002A6007" w:rsidP="002A6007">
      <w:pPr>
        <w:autoSpaceDE w:val="0"/>
        <w:autoSpaceDN w:val="0"/>
        <w:adjustRightInd w:val="0"/>
        <w:spacing w:after="0" w:line="240" w:lineRule="auto"/>
        <w:rPr>
          <w:rFonts w:cstheme="minorHAnsi"/>
          <w:b/>
          <w:bCs/>
          <w:color w:val="000000" w:themeColor="text1"/>
        </w:rPr>
      </w:pPr>
    </w:p>
    <w:p w:rsidR="00663BEC" w:rsidRDefault="00663BEC" w:rsidP="006D7955">
      <w:pPr>
        <w:autoSpaceDE w:val="0"/>
        <w:autoSpaceDN w:val="0"/>
        <w:adjustRightInd w:val="0"/>
        <w:spacing w:after="0" w:line="240" w:lineRule="auto"/>
        <w:rPr>
          <w:b/>
          <w:sz w:val="28"/>
          <w:szCs w:val="28"/>
          <w:u w:val="single"/>
          <w:lang w:val="fr-FR"/>
        </w:rPr>
      </w:pPr>
    </w:p>
    <w:p w:rsidR="002A6007" w:rsidRPr="004E7682" w:rsidRDefault="002A6007" w:rsidP="002A6007">
      <w:pPr>
        <w:rPr>
          <w:b/>
          <w:sz w:val="28"/>
          <w:szCs w:val="28"/>
          <w:lang w:val="fr-FR"/>
        </w:rPr>
      </w:pPr>
      <w:r>
        <w:rPr>
          <w:b/>
          <w:sz w:val="28"/>
          <w:szCs w:val="28"/>
          <w:lang w:val="fr-FR"/>
        </w:rPr>
        <w:lastRenderedPageBreak/>
        <w:t>La Maison de l’Innovation</w:t>
      </w:r>
    </w:p>
    <w:p w:rsidR="002A6007" w:rsidRDefault="009E2D64" w:rsidP="002A6007">
      <w:r>
        <w:rPr>
          <w:b/>
          <w:noProof/>
          <w:sz w:val="28"/>
          <w:szCs w:val="28"/>
          <w:lang w:val="fr-FR"/>
        </w:rPr>
        <w:drawing>
          <wp:inline distT="0" distB="0" distL="0" distR="0">
            <wp:extent cx="5764530" cy="3840480"/>
            <wp:effectExtent l="0" t="9525"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6200000">
                      <a:off x="0" y="0"/>
                      <a:ext cx="5764530" cy="3840480"/>
                    </a:xfrm>
                    <a:prstGeom prst="rect">
                      <a:avLst/>
                    </a:prstGeom>
                    <a:noFill/>
                    <a:ln>
                      <a:noFill/>
                    </a:ln>
                  </pic:spPr>
                </pic:pic>
              </a:graphicData>
            </a:graphic>
          </wp:inline>
        </w:drawing>
      </w:r>
    </w:p>
    <w:p w:rsidR="002A6007" w:rsidRPr="00663BEC" w:rsidRDefault="002A6007" w:rsidP="002A6007">
      <w:pPr>
        <w:rPr>
          <w:b/>
          <w:sz w:val="28"/>
          <w:szCs w:val="28"/>
          <w:lang w:val="fr-FR"/>
        </w:rPr>
      </w:pPr>
      <w:r w:rsidRPr="00C5569B">
        <w:t>Photo</w:t>
      </w:r>
      <w:r>
        <w:t xml:space="preserve"> </w:t>
      </w:r>
      <w:r w:rsidRPr="00C5569B">
        <w:t>© Le Fonds Belval</w:t>
      </w:r>
      <w:r>
        <w:t>.</w:t>
      </w:r>
    </w:p>
    <w:p w:rsidR="002A6007" w:rsidRPr="006C1350" w:rsidRDefault="002A6007" w:rsidP="002A6007">
      <w:pPr>
        <w:autoSpaceDE w:val="0"/>
        <w:autoSpaceDN w:val="0"/>
        <w:adjustRightInd w:val="0"/>
        <w:spacing w:after="0" w:line="240" w:lineRule="auto"/>
      </w:pPr>
      <w:r w:rsidRPr="00D12B8F">
        <w:t>Génie technique</w:t>
      </w:r>
      <w:r w:rsidR="003F0F2C" w:rsidRPr="00D12B8F">
        <w:t xml:space="preserve"> (installation photovoltaïque) </w:t>
      </w:r>
      <w:r w:rsidRPr="00D12B8F">
        <w:t xml:space="preserve">: </w:t>
      </w:r>
      <w:r w:rsidR="00BE1738" w:rsidRPr="00D12B8F">
        <w:t>BETIC – Ingénieurs-Conseils.</w:t>
      </w:r>
    </w:p>
    <w:p w:rsidR="002A6007" w:rsidRDefault="002A6007" w:rsidP="002A6007">
      <w:pPr>
        <w:rPr>
          <w:lang w:val="fr-FR"/>
        </w:rPr>
      </w:pPr>
    </w:p>
    <w:p w:rsidR="002A6007" w:rsidRDefault="002A6007" w:rsidP="006D7955">
      <w:pPr>
        <w:autoSpaceDE w:val="0"/>
        <w:autoSpaceDN w:val="0"/>
        <w:adjustRightInd w:val="0"/>
        <w:spacing w:after="0" w:line="240" w:lineRule="auto"/>
        <w:rPr>
          <w:b/>
          <w:sz w:val="28"/>
          <w:szCs w:val="28"/>
          <w:u w:val="single"/>
          <w:lang w:val="fr-FR"/>
        </w:rPr>
      </w:pPr>
    </w:p>
    <w:p w:rsidR="002A6007" w:rsidRDefault="002A6007" w:rsidP="006D7955">
      <w:pPr>
        <w:autoSpaceDE w:val="0"/>
        <w:autoSpaceDN w:val="0"/>
        <w:adjustRightInd w:val="0"/>
        <w:spacing w:after="0" w:line="240" w:lineRule="auto"/>
        <w:rPr>
          <w:b/>
          <w:sz w:val="28"/>
          <w:szCs w:val="28"/>
          <w:u w:val="single"/>
          <w:lang w:val="fr-FR"/>
        </w:rPr>
      </w:pPr>
    </w:p>
    <w:p w:rsidR="002A6007" w:rsidRDefault="002A6007" w:rsidP="006D7955">
      <w:pPr>
        <w:autoSpaceDE w:val="0"/>
        <w:autoSpaceDN w:val="0"/>
        <w:adjustRightInd w:val="0"/>
        <w:spacing w:after="0" w:line="240" w:lineRule="auto"/>
        <w:rPr>
          <w:b/>
          <w:sz w:val="28"/>
          <w:szCs w:val="28"/>
          <w:u w:val="single"/>
          <w:lang w:val="fr-FR"/>
        </w:rPr>
      </w:pPr>
    </w:p>
    <w:p w:rsidR="002A6007" w:rsidRDefault="002A6007" w:rsidP="006D7955">
      <w:pPr>
        <w:autoSpaceDE w:val="0"/>
        <w:autoSpaceDN w:val="0"/>
        <w:adjustRightInd w:val="0"/>
        <w:spacing w:after="0" w:line="240" w:lineRule="auto"/>
        <w:rPr>
          <w:b/>
          <w:sz w:val="28"/>
          <w:szCs w:val="28"/>
          <w:lang w:val="fr-FR"/>
        </w:rPr>
      </w:pPr>
    </w:p>
    <w:p w:rsidR="00CB4BE2" w:rsidRDefault="00CB4BE2" w:rsidP="006D7955">
      <w:pPr>
        <w:autoSpaceDE w:val="0"/>
        <w:autoSpaceDN w:val="0"/>
        <w:adjustRightInd w:val="0"/>
        <w:spacing w:after="0" w:line="240" w:lineRule="auto"/>
        <w:rPr>
          <w:b/>
          <w:sz w:val="28"/>
          <w:szCs w:val="28"/>
          <w:lang w:val="fr-FR"/>
        </w:rPr>
      </w:pPr>
    </w:p>
    <w:p w:rsidR="00CB4BE2" w:rsidRDefault="00CB4BE2" w:rsidP="006D7955">
      <w:pPr>
        <w:autoSpaceDE w:val="0"/>
        <w:autoSpaceDN w:val="0"/>
        <w:adjustRightInd w:val="0"/>
        <w:spacing w:after="0" w:line="240" w:lineRule="auto"/>
        <w:rPr>
          <w:b/>
          <w:sz w:val="28"/>
          <w:szCs w:val="28"/>
          <w:lang w:val="fr-FR"/>
        </w:rPr>
      </w:pPr>
    </w:p>
    <w:p w:rsidR="00D8281C" w:rsidRDefault="00D8281C" w:rsidP="006D7955">
      <w:pPr>
        <w:autoSpaceDE w:val="0"/>
        <w:autoSpaceDN w:val="0"/>
        <w:adjustRightInd w:val="0"/>
        <w:spacing w:after="0" w:line="240" w:lineRule="auto"/>
        <w:rPr>
          <w:b/>
          <w:sz w:val="28"/>
          <w:szCs w:val="28"/>
          <w:lang w:val="fr-FR"/>
        </w:rPr>
      </w:pPr>
    </w:p>
    <w:p w:rsidR="00D8281C" w:rsidRDefault="00D8281C" w:rsidP="006D7955">
      <w:pPr>
        <w:autoSpaceDE w:val="0"/>
        <w:autoSpaceDN w:val="0"/>
        <w:adjustRightInd w:val="0"/>
        <w:spacing w:after="0" w:line="240" w:lineRule="auto"/>
        <w:rPr>
          <w:b/>
          <w:sz w:val="28"/>
          <w:szCs w:val="28"/>
          <w:lang w:val="fr-FR"/>
        </w:rPr>
      </w:pPr>
    </w:p>
    <w:p w:rsidR="00663BEC" w:rsidRDefault="00663BEC" w:rsidP="006D7955">
      <w:pPr>
        <w:autoSpaceDE w:val="0"/>
        <w:autoSpaceDN w:val="0"/>
        <w:adjustRightInd w:val="0"/>
        <w:spacing w:after="0" w:line="240" w:lineRule="auto"/>
        <w:rPr>
          <w:b/>
          <w:sz w:val="28"/>
          <w:szCs w:val="28"/>
          <w:lang w:val="fr-FR"/>
        </w:rPr>
      </w:pPr>
      <w:r w:rsidRPr="00663BEC">
        <w:rPr>
          <w:b/>
          <w:sz w:val="28"/>
          <w:szCs w:val="28"/>
          <w:lang w:val="fr-FR"/>
        </w:rPr>
        <w:lastRenderedPageBreak/>
        <w:t xml:space="preserve">La </w:t>
      </w:r>
      <w:proofErr w:type="spellStart"/>
      <w:r w:rsidRPr="00663BEC">
        <w:rPr>
          <w:b/>
          <w:sz w:val="28"/>
          <w:szCs w:val="28"/>
          <w:lang w:val="fr-FR"/>
        </w:rPr>
        <w:t>Rockhal</w:t>
      </w:r>
      <w:proofErr w:type="spellEnd"/>
    </w:p>
    <w:p w:rsidR="00663BEC" w:rsidRPr="00663BEC" w:rsidRDefault="00663BEC" w:rsidP="006D7955">
      <w:pPr>
        <w:autoSpaceDE w:val="0"/>
        <w:autoSpaceDN w:val="0"/>
        <w:adjustRightInd w:val="0"/>
        <w:spacing w:after="0" w:line="240" w:lineRule="auto"/>
        <w:rPr>
          <w:b/>
          <w:sz w:val="28"/>
          <w:szCs w:val="28"/>
          <w:lang w:val="fr-FR"/>
        </w:rPr>
      </w:pPr>
    </w:p>
    <w:p w:rsidR="00FF7BD3" w:rsidRDefault="00C5569B" w:rsidP="00AB5DDC">
      <w:r>
        <w:rPr>
          <w:b/>
          <w:noProof/>
          <w:sz w:val="28"/>
          <w:szCs w:val="28"/>
          <w:lang w:val="fr-FR"/>
        </w:rPr>
        <w:drawing>
          <wp:inline distT="0" distB="0" distL="0" distR="0">
            <wp:extent cx="4786686" cy="3591995"/>
            <wp:effectExtent l="0" t="0" r="0" b="889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12771" cy="3611569"/>
                    </a:xfrm>
                    <a:prstGeom prst="rect">
                      <a:avLst/>
                    </a:prstGeom>
                    <a:noFill/>
                    <a:ln>
                      <a:noFill/>
                    </a:ln>
                  </pic:spPr>
                </pic:pic>
              </a:graphicData>
            </a:graphic>
          </wp:inline>
        </w:drawing>
      </w:r>
      <w:r w:rsidR="00663BEC">
        <w:br/>
      </w:r>
      <w:r w:rsidRPr="00C5569B">
        <w:t>Photo</w:t>
      </w:r>
      <w:r w:rsidR="000463B1">
        <w:t xml:space="preserve"> </w:t>
      </w:r>
      <w:r w:rsidRPr="00C5569B">
        <w:t>© Le Fonds Belval</w:t>
      </w:r>
      <w:r>
        <w:t>.</w:t>
      </w:r>
    </w:p>
    <w:p w:rsidR="006C1350" w:rsidRDefault="006C1350" w:rsidP="006C1350">
      <w:pPr>
        <w:autoSpaceDE w:val="0"/>
        <w:autoSpaceDN w:val="0"/>
        <w:adjustRightInd w:val="0"/>
        <w:spacing w:after="0" w:line="240" w:lineRule="auto"/>
        <w:rPr>
          <w:b/>
          <w:sz w:val="28"/>
          <w:szCs w:val="28"/>
          <w:lang w:val="fr-FR"/>
        </w:rPr>
      </w:pPr>
      <w:r w:rsidRPr="00B04E80">
        <w:t>Génie technique </w:t>
      </w:r>
      <w:r w:rsidR="003F0F2C" w:rsidRPr="00B04E80">
        <w:t xml:space="preserve">(installation photovoltaïque) </w:t>
      </w:r>
      <w:r w:rsidRPr="00B04E80">
        <w:t xml:space="preserve">: </w:t>
      </w:r>
      <w:r w:rsidR="003118DC" w:rsidRPr="00B04E80">
        <w:t>BETIC</w:t>
      </w:r>
      <w:r w:rsidR="002143C2" w:rsidRPr="00B04E80">
        <w:t xml:space="preserve"> – Ingénieurs-Conseils.</w:t>
      </w:r>
      <w:r w:rsidR="00B26FCD">
        <w:br/>
      </w:r>
    </w:p>
    <w:p w:rsidR="00FF7BD3" w:rsidRPr="006C1350" w:rsidRDefault="00FF7BD3" w:rsidP="00FF7BD3">
      <w:pPr>
        <w:spacing w:after="0" w:line="240" w:lineRule="auto"/>
        <w:rPr>
          <w:lang w:val="fr-FR"/>
        </w:rPr>
      </w:pPr>
    </w:p>
    <w:p w:rsidR="00FF7BD3" w:rsidRDefault="00FF7BD3" w:rsidP="00FF7BD3">
      <w:pPr>
        <w:spacing w:after="0" w:line="240" w:lineRule="auto"/>
      </w:pPr>
    </w:p>
    <w:p w:rsidR="004E7682" w:rsidRDefault="004E7682" w:rsidP="00AB5DDC">
      <w:pPr>
        <w:rPr>
          <w:lang w:val="fr-FR"/>
        </w:rPr>
      </w:pPr>
    </w:p>
    <w:p w:rsidR="004E7682" w:rsidRDefault="004E7682" w:rsidP="00AB5DDC">
      <w:pPr>
        <w:rPr>
          <w:lang w:val="fr-FR"/>
        </w:rPr>
      </w:pPr>
    </w:p>
    <w:p w:rsidR="004E7682" w:rsidRDefault="004E7682" w:rsidP="00ED184A">
      <w:pPr>
        <w:autoSpaceDE w:val="0"/>
        <w:autoSpaceDN w:val="0"/>
        <w:adjustRightInd w:val="0"/>
        <w:spacing w:after="0" w:line="240" w:lineRule="auto"/>
        <w:rPr>
          <w:rFonts w:cstheme="minorHAnsi"/>
          <w:b/>
          <w:bCs/>
          <w:color w:val="000000" w:themeColor="text1"/>
        </w:rPr>
      </w:pPr>
    </w:p>
    <w:p w:rsidR="008C6BF6" w:rsidRPr="004E7682" w:rsidRDefault="008C6BF6" w:rsidP="004E7682">
      <w:pPr>
        <w:autoSpaceDE w:val="0"/>
        <w:autoSpaceDN w:val="0"/>
        <w:adjustRightInd w:val="0"/>
        <w:spacing w:after="0" w:line="240" w:lineRule="auto"/>
        <w:rPr>
          <w:rFonts w:cstheme="minorHAnsi"/>
          <w:lang w:val="fr-FR"/>
        </w:rPr>
      </w:pPr>
    </w:p>
    <w:sectPr w:rsidR="008C6BF6" w:rsidRPr="004E7682">
      <w:headerReference w:type="default"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32C0D" w:rsidRDefault="00A32C0D" w:rsidP="0082404D">
      <w:pPr>
        <w:spacing w:after="0" w:line="240" w:lineRule="auto"/>
      </w:pPr>
      <w:r>
        <w:separator/>
      </w:r>
    </w:p>
  </w:endnote>
  <w:endnote w:type="continuationSeparator" w:id="0">
    <w:p w:rsidR="00A32C0D" w:rsidRDefault="00A32C0D" w:rsidP="008240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Gothic">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25327840"/>
      <w:docPartObj>
        <w:docPartGallery w:val="Page Numbers (Bottom of Page)"/>
        <w:docPartUnique/>
      </w:docPartObj>
    </w:sdtPr>
    <w:sdtEndPr/>
    <w:sdtContent>
      <w:p w:rsidR="00E40CB4" w:rsidRDefault="00E40CB4">
        <w:pPr>
          <w:pStyle w:val="Pieddepage"/>
          <w:jc w:val="right"/>
        </w:pPr>
        <w:r>
          <w:fldChar w:fldCharType="begin"/>
        </w:r>
        <w:r>
          <w:instrText>PAGE   \* MERGEFORMAT</w:instrText>
        </w:r>
        <w:r>
          <w:fldChar w:fldCharType="separate"/>
        </w:r>
        <w:r>
          <w:rPr>
            <w:lang w:val="fr-FR"/>
          </w:rPr>
          <w:t>2</w:t>
        </w:r>
        <w:r>
          <w:fldChar w:fldCharType="end"/>
        </w:r>
      </w:p>
    </w:sdtContent>
  </w:sdt>
  <w:p w:rsidR="00E40CB4" w:rsidRDefault="00E40CB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32C0D" w:rsidRDefault="00A32C0D" w:rsidP="0082404D">
      <w:pPr>
        <w:spacing w:after="0" w:line="240" w:lineRule="auto"/>
      </w:pPr>
      <w:r>
        <w:separator/>
      </w:r>
    </w:p>
  </w:footnote>
  <w:footnote w:type="continuationSeparator" w:id="0">
    <w:p w:rsidR="00A32C0D" w:rsidRDefault="00A32C0D" w:rsidP="0082404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733D7" w:rsidRDefault="00F22A94" w:rsidP="00C733D7">
    <w:pPr>
      <w:pStyle w:val="En-tte"/>
      <w:jc w:val="center"/>
    </w:pPr>
    <w:r>
      <w:rPr>
        <w:noProof/>
      </w:rPr>
      <w:drawing>
        <wp:inline distT="0" distB="0" distL="0" distR="0" wp14:anchorId="237477C1" wp14:editId="4622F32A">
          <wp:extent cx="1588135" cy="523875"/>
          <wp:effectExtent l="0" t="0" r="0" b="9525"/>
          <wp:docPr id="1" name="Image 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stretch>
                    <a:fillRect/>
                  </a:stretch>
                </pic:blipFill>
                <pic:spPr>
                  <a:xfrm>
                    <a:off x="0" y="0"/>
                    <a:ext cx="1588135" cy="5238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E91C20"/>
    <w:multiLevelType w:val="hybridMultilevel"/>
    <w:tmpl w:val="51905DD0"/>
    <w:lvl w:ilvl="0" w:tplc="040C000B">
      <w:start w:val="1"/>
      <w:numFmt w:val="bullet"/>
      <w:lvlText w:val=""/>
      <w:lvlJc w:val="left"/>
      <w:pPr>
        <w:ind w:left="4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165B"/>
    <w:rsid w:val="000036F4"/>
    <w:rsid w:val="000071B5"/>
    <w:rsid w:val="00007786"/>
    <w:rsid w:val="00010C52"/>
    <w:rsid w:val="0001606D"/>
    <w:rsid w:val="000216AC"/>
    <w:rsid w:val="00021E0B"/>
    <w:rsid w:val="000234E6"/>
    <w:rsid w:val="00023D5C"/>
    <w:rsid w:val="0002442E"/>
    <w:rsid w:val="000314E1"/>
    <w:rsid w:val="00034753"/>
    <w:rsid w:val="00035306"/>
    <w:rsid w:val="00041BA9"/>
    <w:rsid w:val="000421FC"/>
    <w:rsid w:val="0004267E"/>
    <w:rsid w:val="0004304B"/>
    <w:rsid w:val="000463B1"/>
    <w:rsid w:val="0005037B"/>
    <w:rsid w:val="00052957"/>
    <w:rsid w:val="00053A57"/>
    <w:rsid w:val="0005572B"/>
    <w:rsid w:val="00057793"/>
    <w:rsid w:val="00060373"/>
    <w:rsid w:val="000617AE"/>
    <w:rsid w:val="00063C7E"/>
    <w:rsid w:val="00063F2A"/>
    <w:rsid w:val="00064BAD"/>
    <w:rsid w:val="00067C40"/>
    <w:rsid w:val="000708A4"/>
    <w:rsid w:val="00071D5D"/>
    <w:rsid w:val="00082082"/>
    <w:rsid w:val="00094756"/>
    <w:rsid w:val="00096688"/>
    <w:rsid w:val="00097598"/>
    <w:rsid w:val="000A0579"/>
    <w:rsid w:val="000A6853"/>
    <w:rsid w:val="000A6A9A"/>
    <w:rsid w:val="000C1F9A"/>
    <w:rsid w:val="000C331C"/>
    <w:rsid w:val="000C4B0D"/>
    <w:rsid w:val="000C75EB"/>
    <w:rsid w:val="000D1EF8"/>
    <w:rsid w:val="000D2F9B"/>
    <w:rsid w:val="000D6E88"/>
    <w:rsid w:val="000E0714"/>
    <w:rsid w:val="000E783C"/>
    <w:rsid w:val="000E7C9A"/>
    <w:rsid w:val="000F3284"/>
    <w:rsid w:val="000F3A7E"/>
    <w:rsid w:val="000F4CC4"/>
    <w:rsid w:val="000F52F7"/>
    <w:rsid w:val="000F6599"/>
    <w:rsid w:val="000F76E3"/>
    <w:rsid w:val="00100FD4"/>
    <w:rsid w:val="00105B5F"/>
    <w:rsid w:val="00106B4B"/>
    <w:rsid w:val="00106F8B"/>
    <w:rsid w:val="00112A52"/>
    <w:rsid w:val="00113EF9"/>
    <w:rsid w:val="0011403F"/>
    <w:rsid w:val="001161BD"/>
    <w:rsid w:val="00117387"/>
    <w:rsid w:val="001226CE"/>
    <w:rsid w:val="00122C63"/>
    <w:rsid w:val="00125FF0"/>
    <w:rsid w:val="00135CC2"/>
    <w:rsid w:val="001418B2"/>
    <w:rsid w:val="001457A9"/>
    <w:rsid w:val="00150444"/>
    <w:rsid w:val="00152937"/>
    <w:rsid w:val="00154981"/>
    <w:rsid w:val="00157EF7"/>
    <w:rsid w:val="00164623"/>
    <w:rsid w:val="0016482A"/>
    <w:rsid w:val="00165825"/>
    <w:rsid w:val="001664F7"/>
    <w:rsid w:val="0017252C"/>
    <w:rsid w:val="0017668B"/>
    <w:rsid w:val="00180B9D"/>
    <w:rsid w:val="00183C41"/>
    <w:rsid w:val="0018414C"/>
    <w:rsid w:val="00185ABD"/>
    <w:rsid w:val="00186F87"/>
    <w:rsid w:val="00191429"/>
    <w:rsid w:val="00193E6B"/>
    <w:rsid w:val="00195D25"/>
    <w:rsid w:val="001974A0"/>
    <w:rsid w:val="001A18CD"/>
    <w:rsid w:val="001A78ED"/>
    <w:rsid w:val="001B771B"/>
    <w:rsid w:val="001C0A3D"/>
    <w:rsid w:val="001C3CA5"/>
    <w:rsid w:val="001C7A5A"/>
    <w:rsid w:val="001D14C0"/>
    <w:rsid w:val="001D6EC7"/>
    <w:rsid w:val="001F7670"/>
    <w:rsid w:val="0020348D"/>
    <w:rsid w:val="00206334"/>
    <w:rsid w:val="0021152C"/>
    <w:rsid w:val="002143C2"/>
    <w:rsid w:val="00216AEE"/>
    <w:rsid w:val="00220414"/>
    <w:rsid w:val="00220FDD"/>
    <w:rsid w:val="00222928"/>
    <w:rsid w:val="00224D1F"/>
    <w:rsid w:val="00230140"/>
    <w:rsid w:val="00234E3B"/>
    <w:rsid w:val="0023595C"/>
    <w:rsid w:val="00235A82"/>
    <w:rsid w:val="002366E7"/>
    <w:rsid w:val="00236C06"/>
    <w:rsid w:val="00240041"/>
    <w:rsid w:val="00241AC3"/>
    <w:rsid w:val="002564EC"/>
    <w:rsid w:val="00260146"/>
    <w:rsid w:val="00262F3C"/>
    <w:rsid w:val="00263350"/>
    <w:rsid w:val="002634FC"/>
    <w:rsid w:val="0026402A"/>
    <w:rsid w:val="00266F48"/>
    <w:rsid w:val="002742D1"/>
    <w:rsid w:val="00276328"/>
    <w:rsid w:val="00284C89"/>
    <w:rsid w:val="0029041B"/>
    <w:rsid w:val="00291672"/>
    <w:rsid w:val="002917E5"/>
    <w:rsid w:val="002929E8"/>
    <w:rsid w:val="00297AE6"/>
    <w:rsid w:val="002A0938"/>
    <w:rsid w:val="002A17D2"/>
    <w:rsid w:val="002A6007"/>
    <w:rsid w:val="002A6543"/>
    <w:rsid w:val="002A6F0F"/>
    <w:rsid w:val="002A70B8"/>
    <w:rsid w:val="002B1669"/>
    <w:rsid w:val="002B1D34"/>
    <w:rsid w:val="002B2ED8"/>
    <w:rsid w:val="002B5D70"/>
    <w:rsid w:val="002B6575"/>
    <w:rsid w:val="002C00C7"/>
    <w:rsid w:val="002C27FD"/>
    <w:rsid w:val="002C4D65"/>
    <w:rsid w:val="002C5348"/>
    <w:rsid w:val="002C7663"/>
    <w:rsid w:val="002D17C6"/>
    <w:rsid w:val="002D1BB9"/>
    <w:rsid w:val="002E0882"/>
    <w:rsid w:val="002E4708"/>
    <w:rsid w:val="002F469E"/>
    <w:rsid w:val="002F4926"/>
    <w:rsid w:val="00302EBC"/>
    <w:rsid w:val="00304CBF"/>
    <w:rsid w:val="00304E60"/>
    <w:rsid w:val="00305B64"/>
    <w:rsid w:val="003118DC"/>
    <w:rsid w:val="00313E3E"/>
    <w:rsid w:val="00317F48"/>
    <w:rsid w:val="00322FF0"/>
    <w:rsid w:val="003257B1"/>
    <w:rsid w:val="00330683"/>
    <w:rsid w:val="00330B45"/>
    <w:rsid w:val="00331E49"/>
    <w:rsid w:val="0033584C"/>
    <w:rsid w:val="00337A50"/>
    <w:rsid w:val="003454DE"/>
    <w:rsid w:val="0034694C"/>
    <w:rsid w:val="00350A3F"/>
    <w:rsid w:val="00354497"/>
    <w:rsid w:val="00356225"/>
    <w:rsid w:val="0036074F"/>
    <w:rsid w:val="00362849"/>
    <w:rsid w:val="0036563F"/>
    <w:rsid w:val="00373EFA"/>
    <w:rsid w:val="003770C3"/>
    <w:rsid w:val="0038350A"/>
    <w:rsid w:val="00383BE9"/>
    <w:rsid w:val="00385CBF"/>
    <w:rsid w:val="003A157E"/>
    <w:rsid w:val="003A16E2"/>
    <w:rsid w:val="003A244E"/>
    <w:rsid w:val="003A4F59"/>
    <w:rsid w:val="003A76D5"/>
    <w:rsid w:val="003B57EA"/>
    <w:rsid w:val="003B58CF"/>
    <w:rsid w:val="003B68F0"/>
    <w:rsid w:val="003C0713"/>
    <w:rsid w:val="003C0C98"/>
    <w:rsid w:val="003C2816"/>
    <w:rsid w:val="003C2916"/>
    <w:rsid w:val="003C32AE"/>
    <w:rsid w:val="003C371B"/>
    <w:rsid w:val="003C4620"/>
    <w:rsid w:val="003C5440"/>
    <w:rsid w:val="003C60E7"/>
    <w:rsid w:val="003D04E3"/>
    <w:rsid w:val="003D1E54"/>
    <w:rsid w:val="003D6011"/>
    <w:rsid w:val="003D7627"/>
    <w:rsid w:val="003E0E17"/>
    <w:rsid w:val="003E12DE"/>
    <w:rsid w:val="003E2993"/>
    <w:rsid w:val="003E43EF"/>
    <w:rsid w:val="003E699C"/>
    <w:rsid w:val="003E708D"/>
    <w:rsid w:val="003E7201"/>
    <w:rsid w:val="003E7231"/>
    <w:rsid w:val="003F0F2C"/>
    <w:rsid w:val="003F5D1C"/>
    <w:rsid w:val="003F7A6A"/>
    <w:rsid w:val="00404741"/>
    <w:rsid w:val="00404C20"/>
    <w:rsid w:val="00404C2B"/>
    <w:rsid w:val="0040674F"/>
    <w:rsid w:val="004068E7"/>
    <w:rsid w:val="00406E17"/>
    <w:rsid w:val="00406F14"/>
    <w:rsid w:val="00411D04"/>
    <w:rsid w:val="00412DFA"/>
    <w:rsid w:val="00413F1C"/>
    <w:rsid w:val="004222A9"/>
    <w:rsid w:val="00425F3C"/>
    <w:rsid w:val="004264D6"/>
    <w:rsid w:val="0043005B"/>
    <w:rsid w:val="00430BBB"/>
    <w:rsid w:val="00430C8C"/>
    <w:rsid w:val="0043292F"/>
    <w:rsid w:val="00436267"/>
    <w:rsid w:val="004412B2"/>
    <w:rsid w:val="00441BA8"/>
    <w:rsid w:val="00450778"/>
    <w:rsid w:val="00451500"/>
    <w:rsid w:val="004519EB"/>
    <w:rsid w:val="00452128"/>
    <w:rsid w:val="0045351E"/>
    <w:rsid w:val="004550A3"/>
    <w:rsid w:val="00455BB9"/>
    <w:rsid w:val="00457489"/>
    <w:rsid w:val="00457E16"/>
    <w:rsid w:val="00457F9B"/>
    <w:rsid w:val="004626BD"/>
    <w:rsid w:val="00471E22"/>
    <w:rsid w:val="00472ADE"/>
    <w:rsid w:val="00473284"/>
    <w:rsid w:val="004756E5"/>
    <w:rsid w:val="00480803"/>
    <w:rsid w:val="004822CC"/>
    <w:rsid w:val="004831EE"/>
    <w:rsid w:val="00492356"/>
    <w:rsid w:val="0049374B"/>
    <w:rsid w:val="004A1E60"/>
    <w:rsid w:val="004A55EE"/>
    <w:rsid w:val="004A6234"/>
    <w:rsid w:val="004A7FDA"/>
    <w:rsid w:val="004B2237"/>
    <w:rsid w:val="004B5AE2"/>
    <w:rsid w:val="004C5484"/>
    <w:rsid w:val="004C71D1"/>
    <w:rsid w:val="004D240F"/>
    <w:rsid w:val="004D2500"/>
    <w:rsid w:val="004D604A"/>
    <w:rsid w:val="004E7682"/>
    <w:rsid w:val="004E7B04"/>
    <w:rsid w:val="004F22DC"/>
    <w:rsid w:val="004F30A5"/>
    <w:rsid w:val="004F43EB"/>
    <w:rsid w:val="004F6E81"/>
    <w:rsid w:val="00500B69"/>
    <w:rsid w:val="005011C8"/>
    <w:rsid w:val="0050655D"/>
    <w:rsid w:val="00511FA7"/>
    <w:rsid w:val="00514357"/>
    <w:rsid w:val="005204A2"/>
    <w:rsid w:val="005213EC"/>
    <w:rsid w:val="00521E23"/>
    <w:rsid w:val="005277E0"/>
    <w:rsid w:val="005345DA"/>
    <w:rsid w:val="005357F4"/>
    <w:rsid w:val="00537490"/>
    <w:rsid w:val="00543296"/>
    <w:rsid w:val="00545C68"/>
    <w:rsid w:val="00547E35"/>
    <w:rsid w:val="00562937"/>
    <w:rsid w:val="00571590"/>
    <w:rsid w:val="00573F25"/>
    <w:rsid w:val="00574BA5"/>
    <w:rsid w:val="005750CC"/>
    <w:rsid w:val="00576C43"/>
    <w:rsid w:val="005829FA"/>
    <w:rsid w:val="005842B0"/>
    <w:rsid w:val="0058450A"/>
    <w:rsid w:val="00584B6A"/>
    <w:rsid w:val="00595E8C"/>
    <w:rsid w:val="005A0467"/>
    <w:rsid w:val="005A75CF"/>
    <w:rsid w:val="005C36E2"/>
    <w:rsid w:val="005C4D05"/>
    <w:rsid w:val="005D2958"/>
    <w:rsid w:val="005E0277"/>
    <w:rsid w:val="005F102D"/>
    <w:rsid w:val="005F145F"/>
    <w:rsid w:val="005F2ACD"/>
    <w:rsid w:val="005F7BF0"/>
    <w:rsid w:val="0060748F"/>
    <w:rsid w:val="00611E43"/>
    <w:rsid w:val="0062003F"/>
    <w:rsid w:val="00621715"/>
    <w:rsid w:val="006251E5"/>
    <w:rsid w:val="00634146"/>
    <w:rsid w:val="00637C3B"/>
    <w:rsid w:val="0064521F"/>
    <w:rsid w:val="006479CF"/>
    <w:rsid w:val="00647CBD"/>
    <w:rsid w:val="006527BD"/>
    <w:rsid w:val="006530B7"/>
    <w:rsid w:val="006550A8"/>
    <w:rsid w:val="0066136F"/>
    <w:rsid w:val="00663AB5"/>
    <w:rsid w:val="00663BEC"/>
    <w:rsid w:val="00670898"/>
    <w:rsid w:val="00681F11"/>
    <w:rsid w:val="00685626"/>
    <w:rsid w:val="00686052"/>
    <w:rsid w:val="006862E8"/>
    <w:rsid w:val="006920C0"/>
    <w:rsid w:val="00692B0A"/>
    <w:rsid w:val="006955FA"/>
    <w:rsid w:val="006A1199"/>
    <w:rsid w:val="006A2734"/>
    <w:rsid w:val="006B3E7F"/>
    <w:rsid w:val="006B5FF8"/>
    <w:rsid w:val="006C0209"/>
    <w:rsid w:val="006C1350"/>
    <w:rsid w:val="006C3E42"/>
    <w:rsid w:val="006C3F4C"/>
    <w:rsid w:val="006C5ADD"/>
    <w:rsid w:val="006C732A"/>
    <w:rsid w:val="006D0AEC"/>
    <w:rsid w:val="006D365C"/>
    <w:rsid w:val="006D7955"/>
    <w:rsid w:val="006D7FE1"/>
    <w:rsid w:val="006E13C5"/>
    <w:rsid w:val="006E44B9"/>
    <w:rsid w:val="006E596F"/>
    <w:rsid w:val="006E6BB0"/>
    <w:rsid w:val="006F1689"/>
    <w:rsid w:val="006F2C13"/>
    <w:rsid w:val="006F7A73"/>
    <w:rsid w:val="00701D77"/>
    <w:rsid w:val="00703E54"/>
    <w:rsid w:val="00703FB1"/>
    <w:rsid w:val="00706D0B"/>
    <w:rsid w:val="0071645D"/>
    <w:rsid w:val="00720966"/>
    <w:rsid w:val="00725162"/>
    <w:rsid w:val="00732F4E"/>
    <w:rsid w:val="0073356D"/>
    <w:rsid w:val="0073673A"/>
    <w:rsid w:val="00736819"/>
    <w:rsid w:val="0074342D"/>
    <w:rsid w:val="0074615D"/>
    <w:rsid w:val="00756706"/>
    <w:rsid w:val="0075695A"/>
    <w:rsid w:val="007572CB"/>
    <w:rsid w:val="00757E26"/>
    <w:rsid w:val="00772A49"/>
    <w:rsid w:val="00774457"/>
    <w:rsid w:val="007819E5"/>
    <w:rsid w:val="007825F6"/>
    <w:rsid w:val="00782DC3"/>
    <w:rsid w:val="00784003"/>
    <w:rsid w:val="007868C2"/>
    <w:rsid w:val="00790A14"/>
    <w:rsid w:val="00793AF5"/>
    <w:rsid w:val="007942C4"/>
    <w:rsid w:val="00794A47"/>
    <w:rsid w:val="00795AF7"/>
    <w:rsid w:val="00796636"/>
    <w:rsid w:val="007A1AD7"/>
    <w:rsid w:val="007A4B4C"/>
    <w:rsid w:val="007B2DD9"/>
    <w:rsid w:val="007B3FB9"/>
    <w:rsid w:val="007B5D73"/>
    <w:rsid w:val="007C0F4D"/>
    <w:rsid w:val="007C514A"/>
    <w:rsid w:val="007C5D22"/>
    <w:rsid w:val="007C7764"/>
    <w:rsid w:val="007D0082"/>
    <w:rsid w:val="007D05CC"/>
    <w:rsid w:val="007D1ED3"/>
    <w:rsid w:val="007D21B6"/>
    <w:rsid w:val="007D55CB"/>
    <w:rsid w:val="007D6F70"/>
    <w:rsid w:val="007E4079"/>
    <w:rsid w:val="007F1B5B"/>
    <w:rsid w:val="007F1D7E"/>
    <w:rsid w:val="007F4277"/>
    <w:rsid w:val="007F5F38"/>
    <w:rsid w:val="007F76C0"/>
    <w:rsid w:val="00801CA2"/>
    <w:rsid w:val="00807291"/>
    <w:rsid w:val="0081041A"/>
    <w:rsid w:val="00810DDE"/>
    <w:rsid w:val="00811F25"/>
    <w:rsid w:val="00813230"/>
    <w:rsid w:val="00813E1E"/>
    <w:rsid w:val="008217E4"/>
    <w:rsid w:val="00821937"/>
    <w:rsid w:val="008223DE"/>
    <w:rsid w:val="0082404D"/>
    <w:rsid w:val="008324D3"/>
    <w:rsid w:val="00832972"/>
    <w:rsid w:val="008379F9"/>
    <w:rsid w:val="008439C2"/>
    <w:rsid w:val="0084748A"/>
    <w:rsid w:val="008520CF"/>
    <w:rsid w:val="008572DF"/>
    <w:rsid w:val="00860717"/>
    <w:rsid w:val="00865BE8"/>
    <w:rsid w:val="0087069B"/>
    <w:rsid w:val="008726F0"/>
    <w:rsid w:val="00873ACD"/>
    <w:rsid w:val="00876FE3"/>
    <w:rsid w:val="00877FBF"/>
    <w:rsid w:val="00880AB2"/>
    <w:rsid w:val="008831E5"/>
    <w:rsid w:val="008838B8"/>
    <w:rsid w:val="00883B73"/>
    <w:rsid w:val="008A2137"/>
    <w:rsid w:val="008A214D"/>
    <w:rsid w:val="008B34DB"/>
    <w:rsid w:val="008B488E"/>
    <w:rsid w:val="008B4CA0"/>
    <w:rsid w:val="008B54E3"/>
    <w:rsid w:val="008C1DFB"/>
    <w:rsid w:val="008C21CA"/>
    <w:rsid w:val="008C3412"/>
    <w:rsid w:val="008C540B"/>
    <w:rsid w:val="008C5DD8"/>
    <w:rsid w:val="008C6BF6"/>
    <w:rsid w:val="008C7632"/>
    <w:rsid w:val="008C7AD0"/>
    <w:rsid w:val="008D0690"/>
    <w:rsid w:val="008D0CFC"/>
    <w:rsid w:val="008D2E66"/>
    <w:rsid w:val="008D4363"/>
    <w:rsid w:val="008D6D58"/>
    <w:rsid w:val="008E1208"/>
    <w:rsid w:val="008E621B"/>
    <w:rsid w:val="008E78FF"/>
    <w:rsid w:val="008F1F75"/>
    <w:rsid w:val="008F65F7"/>
    <w:rsid w:val="008F6D0D"/>
    <w:rsid w:val="008F7128"/>
    <w:rsid w:val="008F7B90"/>
    <w:rsid w:val="009008B9"/>
    <w:rsid w:val="00900C71"/>
    <w:rsid w:val="00906EEF"/>
    <w:rsid w:val="00906F1C"/>
    <w:rsid w:val="00907B13"/>
    <w:rsid w:val="009103C8"/>
    <w:rsid w:val="00913047"/>
    <w:rsid w:val="00914124"/>
    <w:rsid w:val="00916ACB"/>
    <w:rsid w:val="0091738E"/>
    <w:rsid w:val="00925F44"/>
    <w:rsid w:val="00926796"/>
    <w:rsid w:val="0092718C"/>
    <w:rsid w:val="00927441"/>
    <w:rsid w:val="009332A8"/>
    <w:rsid w:val="009347E8"/>
    <w:rsid w:val="00940269"/>
    <w:rsid w:val="0094612A"/>
    <w:rsid w:val="009520A3"/>
    <w:rsid w:val="0095293D"/>
    <w:rsid w:val="009552DB"/>
    <w:rsid w:val="00957D57"/>
    <w:rsid w:val="00961BD7"/>
    <w:rsid w:val="00967556"/>
    <w:rsid w:val="009716B4"/>
    <w:rsid w:val="0097224E"/>
    <w:rsid w:val="00973665"/>
    <w:rsid w:val="0097564F"/>
    <w:rsid w:val="009759FC"/>
    <w:rsid w:val="009763AE"/>
    <w:rsid w:val="0097760E"/>
    <w:rsid w:val="00977640"/>
    <w:rsid w:val="00991B31"/>
    <w:rsid w:val="009936BA"/>
    <w:rsid w:val="00993E77"/>
    <w:rsid w:val="00995201"/>
    <w:rsid w:val="009A3950"/>
    <w:rsid w:val="009A4D80"/>
    <w:rsid w:val="009A6AB9"/>
    <w:rsid w:val="009B07F0"/>
    <w:rsid w:val="009B1869"/>
    <w:rsid w:val="009B4C08"/>
    <w:rsid w:val="009B6272"/>
    <w:rsid w:val="009C058D"/>
    <w:rsid w:val="009C0813"/>
    <w:rsid w:val="009C2082"/>
    <w:rsid w:val="009C4B15"/>
    <w:rsid w:val="009D156F"/>
    <w:rsid w:val="009D18A2"/>
    <w:rsid w:val="009D45D7"/>
    <w:rsid w:val="009D4831"/>
    <w:rsid w:val="009E2A80"/>
    <w:rsid w:val="009E2D64"/>
    <w:rsid w:val="009E5554"/>
    <w:rsid w:val="009F295B"/>
    <w:rsid w:val="009F3223"/>
    <w:rsid w:val="00A143CE"/>
    <w:rsid w:val="00A15ACB"/>
    <w:rsid w:val="00A172FF"/>
    <w:rsid w:val="00A27056"/>
    <w:rsid w:val="00A30259"/>
    <w:rsid w:val="00A31052"/>
    <w:rsid w:val="00A32C0D"/>
    <w:rsid w:val="00A37822"/>
    <w:rsid w:val="00A46CFF"/>
    <w:rsid w:val="00A4778D"/>
    <w:rsid w:val="00A51F75"/>
    <w:rsid w:val="00A53ED1"/>
    <w:rsid w:val="00A54F86"/>
    <w:rsid w:val="00A56153"/>
    <w:rsid w:val="00A56FF2"/>
    <w:rsid w:val="00A57026"/>
    <w:rsid w:val="00A65FBE"/>
    <w:rsid w:val="00A7104B"/>
    <w:rsid w:val="00A7169B"/>
    <w:rsid w:val="00A762A8"/>
    <w:rsid w:val="00A76A78"/>
    <w:rsid w:val="00A77002"/>
    <w:rsid w:val="00A7732D"/>
    <w:rsid w:val="00A77B87"/>
    <w:rsid w:val="00A830E8"/>
    <w:rsid w:val="00A917CD"/>
    <w:rsid w:val="00A9562D"/>
    <w:rsid w:val="00A9774F"/>
    <w:rsid w:val="00AA0600"/>
    <w:rsid w:val="00AA0720"/>
    <w:rsid w:val="00AA3BE1"/>
    <w:rsid w:val="00AB5DDC"/>
    <w:rsid w:val="00AB5F01"/>
    <w:rsid w:val="00AB615C"/>
    <w:rsid w:val="00AC640B"/>
    <w:rsid w:val="00AC6757"/>
    <w:rsid w:val="00AD23E6"/>
    <w:rsid w:val="00AD3A5D"/>
    <w:rsid w:val="00AD734F"/>
    <w:rsid w:val="00AE14D6"/>
    <w:rsid w:val="00AE1C4B"/>
    <w:rsid w:val="00AE6945"/>
    <w:rsid w:val="00AE75A9"/>
    <w:rsid w:val="00AF165B"/>
    <w:rsid w:val="00AF550C"/>
    <w:rsid w:val="00AF64CE"/>
    <w:rsid w:val="00AF776D"/>
    <w:rsid w:val="00AF7CD0"/>
    <w:rsid w:val="00B01CAB"/>
    <w:rsid w:val="00B04E80"/>
    <w:rsid w:val="00B07EE2"/>
    <w:rsid w:val="00B149E9"/>
    <w:rsid w:val="00B14EBE"/>
    <w:rsid w:val="00B15098"/>
    <w:rsid w:val="00B1696B"/>
    <w:rsid w:val="00B21EF3"/>
    <w:rsid w:val="00B26FCD"/>
    <w:rsid w:val="00B33B27"/>
    <w:rsid w:val="00B33D7C"/>
    <w:rsid w:val="00B43B8C"/>
    <w:rsid w:val="00B43D37"/>
    <w:rsid w:val="00B44823"/>
    <w:rsid w:val="00B534D6"/>
    <w:rsid w:val="00B545C1"/>
    <w:rsid w:val="00B73BC9"/>
    <w:rsid w:val="00B74922"/>
    <w:rsid w:val="00B751DF"/>
    <w:rsid w:val="00B8085E"/>
    <w:rsid w:val="00B83494"/>
    <w:rsid w:val="00B85864"/>
    <w:rsid w:val="00B92D9A"/>
    <w:rsid w:val="00B936DE"/>
    <w:rsid w:val="00B938C7"/>
    <w:rsid w:val="00BA0A66"/>
    <w:rsid w:val="00BA2F73"/>
    <w:rsid w:val="00BA77D8"/>
    <w:rsid w:val="00BB246C"/>
    <w:rsid w:val="00BB5DAE"/>
    <w:rsid w:val="00BB696E"/>
    <w:rsid w:val="00BC2AEF"/>
    <w:rsid w:val="00BC6FDF"/>
    <w:rsid w:val="00BD1523"/>
    <w:rsid w:val="00BD4C8E"/>
    <w:rsid w:val="00BD76BB"/>
    <w:rsid w:val="00BE07BB"/>
    <w:rsid w:val="00BE1738"/>
    <w:rsid w:val="00BE5F51"/>
    <w:rsid w:val="00BE73C5"/>
    <w:rsid w:val="00BF3391"/>
    <w:rsid w:val="00BF41C3"/>
    <w:rsid w:val="00C00C75"/>
    <w:rsid w:val="00C02AB9"/>
    <w:rsid w:val="00C03EFD"/>
    <w:rsid w:val="00C1016E"/>
    <w:rsid w:val="00C111BD"/>
    <w:rsid w:val="00C1249B"/>
    <w:rsid w:val="00C126BE"/>
    <w:rsid w:val="00C1569F"/>
    <w:rsid w:val="00C17071"/>
    <w:rsid w:val="00C177A9"/>
    <w:rsid w:val="00C20040"/>
    <w:rsid w:val="00C201A3"/>
    <w:rsid w:val="00C20A0B"/>
    <w:rsid w:val="00C23806"/>
    <w:rsid w:val="00C26A01"/>
    <w:rsid w:val="00C3703A"/>
    <w:rsid w:val="00C43225"/>
    <w:rsid w:val="00C4510F"/>
    <w:rsid w:val="00C46E42"/>
    <w:rsid w:val="00C5001B"/>
    <w:rsid w:val="00C51DA1"/>
    <w:rsid w:val="00C5569B"/>
    <w:rsid w:val="00C575B9"/>
    <w:rsid w:val="00C60A00"/>
    <w:rsid w:val="00C62503"/>
    <w:rsid w:val="00C62C20"/>
    <w:rsid w:val="00C6763B"/>
    <w:rsid w:val="00C67F56"/>
    <w:rsid w:val="00C724E3"/>
    <w:rsid w:val="00C733D7"/>
    <w:rsid w:val="00C74C8C"/>
    <w:rsid w:val="00C75E4C"/>
    <w:rsid w:val="00C77724"/>
    <w:rsid w:val="00C822DF"/>
    <w:rsid w:val="00C829D8"/>
    <w:rsid w:val="00C843DD"/>
    <w:rsid w:val="00C90080"/>
    <w:rsid w:val="00C965EB"/>
    <w:rsid w:val="00CA0E33"/>
    <w:rsid w:val="00CA2F50"/>
    <w:rsid w:val="00CA50C0"/>
    <w:rsid w:val="00CB1E38"/>
    <w:rsid w:val="00CB4BE2"/>
    <w:rsid w:val="00CB6903"/>
    <w:rsid w:val="00CB6ABB"/>
    <w:rsid w:val="00CD1AAB"/>
    <w:rsid w:val="00CD46D8"/>
    <w:rsid w:val="00CE2D18"/>
    <w:rsid w:val="00CE5826"/>
    <w:rsid w:val="00CE5D89"/>
    <w:rsid w:val="00CF02FF"/>
    <w:rsid w:val="00CF28B8"/>
    <w:rsid w:val="00CF2907"/>
    <w:rsid w:val="00CF2CDC"/>
    <w:rsid w:val="00CF38B5"/>
    <w:rsid w:val="00CF5667"/>
    <w:rsid w:val="00CF5F52"/>
    <w:rsid w:val="00CF6543"/>
    <w:rsid w:val="00CF6648"/>
    <w:rsid w:val="00D0243E"/>
    <w:rsid w:val="00D12194"/>
    <w:rsid w:val="00D12B8F"/>
    <w:rsid w:val="00D1678D"/>
    <w:rsid w:val="00D3094C"/>
    <w:rsid w:val="00D32435"/>
    <w:rsid w:val="00D34F5B"/>
    <w:rsid w:val="00D351BF"/>
    <w:rsid w:val="00D3780D"/>
    <w:rsid w:val="00D408A1"/>
    <w:rsid w:val="00D4284A"/>
    <w:rsid w:val="00D54F79"/>
    <w:rsid w:val="00D559D2"/>
    <w:rsid w:val="00D601BC"/>
    <w:rsid w:val="00D611C7"/>
    <w:rsid w:val="00D625D8"/>
    <w:rsid w:val="00D65250"/>
    <w:rsid w:val="00D65D67"/>
    <w:rsid w:val="00D66FF4"/>
    <w:rsid w:val="00D670EA"/>
    <w:rsid w:val="00D711D2"/>
    <w:rsid w:val="00D72BF7"/>
    <w:rsid w:val="00D80E9C"/>
    <w:rsid w:val="00D8281C"/>
    <w:rsid w:val="00D86B50"/>
    <w:rsid w:val="00D87934"/>
    <w:rsid w:val="00D935CF"/>
    <w:rsid w:val="00D95D02"/>
    <w:rsid w:val="00D9730E"/>
    <w:rsid w:val="00DA0401"/>
    <w:rsid w:val="00DA0C8B"/>
    <w:rsid w:val="00DA205E"/>
    <w:rsid w:val="00DA3DDA"/>
    <w:rsid w:val="00DA60EE"/>
    <w:rsid w:val="00DA6136"/>
    <w:rsid w:val="00DA6A36"/>
    <w:rsid w:val="00DB435B"/>
    <w:rsid w:val="00DC04CE"/>
    <w:rsid w:val="00DC0E99"/>
    <w:rsid w:val="00DC2D2F"/>
    <w:rsid w:val="00DC4463"/>
    <w:rsid w:val="00DC7613"/>
    <w:rsid w:val="00DD23B8"/>
    <w:rsid w:val="00DD3194"/>
    <w:rsid w:val="00DD4D9C"/>
    <w:rsid w:val="00DD53E2"/>
    <w:rsid w:val="00DE4BDB"/>
    <w:rsid w:val="00DE5A65"/>
    <w:rsid w:val="00DE716F"/>
    <w:rsid w:val="00DF251E"/>
    <w:rsid w:val="00DF2A20"/>
    <w:rsid w:val="00DF5603"/>
    <w:rsid w:val="00DF7AD2"/>
    <w:rsid w:val="00E04247"/>
    <w:rsid w:val="00E043A1"/>
    <w:rsid w:val="00E06C8D"/>
    <w:rsid w:val="00E122CE"/>
    <w:rsid w:val="00E13F06"/>
    <w:rsid w:val="00E2003B"/>
    <w:rsid w:val="00E20CB2"/>
    <w:rsid w:val="00E402D7"/>
    <w:rsid w:val="00E40CB4"/>
    <w:rsid w:val="00E45022"/>
    <w:rsid w:val="00E457C2"/>
    <w:rsid w:val="00E471C0"/>
    <w:rsid w:val="00E53202"/>
    <w:rsid w:val="00E5622A"/>
    <w:rsid w:val="00E5703A"/>
    <w:rsid w:val="00E75072"/>
    <w:rsid w:val="00E7510A"/>
    <w:rsid w:val="00E756A3"/>
    <w:rsid w:val="00E7738F"/>
    <w:rsid w:val="00E813FB"/>
    <w:rsid w:val="00E90C7A"/>
    <w:rsid w:val="00E930FC"/>
    <w:rsid w:val="00E9311C"/>
    <w:rsid w:val="00E943C1"/>
    <w:rsid w:val="00E94422"/>
    <w:rsid w:val="00E94B5D"/>
    <w:rsid w:val="00E95140"/>
    <w:rsid w:val="00EA059F"/>
    <w:rsid w:val="00EA1329"/>
    <w:rsid w:val="00EA3E9C"/>
    <w:rsid w:val="00EB07DC"/>
    <w:rsid w:val="00EB0D9A"/>
    <w:rsid w:val="00EB50D6"/>
    <w:rsid w:val="00EB5789"/>
    <w:rsid w:val="00EB777F"/>
    <w:rsid w:val="00EC22F6"/>
    <w:rsid w:val="00EC608C"/>
    <w:rsid w:val="00ED1156"/>
    <w:rsid w:val="00ED184A"/>
    <w:rsid w:val="00ED1C65"/>
    <w:rsid w:val="00ED3329"/>
    <w:rsid w:val="00EE60A8"/>
    <w:rsid w:val="00EE6990"/>
    <w:rsid w:val="00EE76CB"/>
    <w:rsid w:val="00EF2986"/>
    <w:rsid w:val="00EF2AC1"/>
    <w:rsid w:val="00EF6E0A"/>
    <w:rsid w:val="00F01776"/>
    <w:rsid w:val="00F050F1"/>
    <w:rsid w:val="00F06540"/>
    <w:rsid w:val="00F068DC"/>
    <w:rsid w:val="00F06AE0"/>
    <w:rsid w:val="00F1609B"/>
    <w:rsid w:val="00F16CDF"/>
    <w:rsid w:val="00F22A94"/>
    <w:rsid w:val="00F25D31"/>
    <w:rsid w:val="00F263D6"/>
    <w:rsid w:val="00F3233E"/>
    <w:rsid w:val="00F379B4"/>
    <w:rsid w:val="00F4437B"/>
    <w:rsid w:val="00F44391"/>
    <w:rsid w:val="00F47F8E"/>
    <w:rsid w:val="00F53083"/>
    <w:rsid w:val="00F53FE5"/>
    <w:rsid w:val="00F547F5"/>
    <w:rsid w:val="00F55437"/>
    <w:rsid w:val="00F56D11"/>
    <w:rsid w:val="00F66FA4"/>
    <w:rsid w:val="00F7127E"/>
    <w:rsid w:val="00F74102"/>
    <w:rsid w:val="00F74749"/>
    <w:rsid w:val="00F763DF"/>
    <w:rsid w:val="00F830BE"/>
    <w:rsid w:val="00F833BD"/>
    <w:rsid w:val="00F86019"/>
    <w:rsid w:val="00F920FB"/>
    <w:rsid w:val="00F925A1"/>
    <w:rsid w:val="00F94074"/>
    <w:rsid w:val="00F956D6"/>
    <w:rsid w:val="00F96913"/>
    <w:rsid w:val="00F96CE1"/>
    <w:rsid w:val="00FA7526"/>
    <w:rsid w:val="00FB109D"/>
    <w:rsid w:val="00FB7348"/>
    <w:rsid w:val="00FC1927"/>
    <w:rsid w:val="00FC35E8"/>
    <w:rsid w:val="00FC6AFE"/>
    <w:rsid w:val="00FD5286"/>
    <w:rsid w:val="00FE2C14"/>
    <w:rsid w:val="00FE3124"/>
    <w:rsid w:val="00FE3B95"/>
    <w:rsid w:val="00FE4BA9"/>
    <w:rsid w:val="00FE54C0"/>
    <w:rsid w:val="00FE617C"/>
    <w:rsid w:val="00FF24E8"/>
    <w:rsid w:val="00FF360B"/>
    <w:rsid w:val="00FF3726"/>
    <w:rsid w:val="00FF7BD3"/>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005BCA"/>
  <w15:chartTrackingRefBased/>
  <w15:docId w15:val="{2D59E395-7FC1-469C-9F50-94242F290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L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2634FC"/>
    <w:rPr>
      <w:color w:val="0563C1"/>
      <w:u w:val="single"/>
    </w:rPr>
  </w:style>
  <w:style w:type="paragraph" w:customStyle="1" w:styleId="Default">
    <w:name w:val="Default"/>
    <w:rsid w:val="00F94074"/>
    <w:pPr>
      <w:autoSpaceDE w:val="0"/>
      <w:autoSpaceDN w:val="0"/>
      <w:adjustRightInd w:val="0"/>
      <w:spacing w:after="0" w:line="240" w:lineRule="auto"/>
    </w:pPr>
    <w:rPr>
      <w:rFonts w:ascii="Calibri" w:hAnsi="Calibri" w:cs="Calibri"/>
      <w:color w:val="000000"/>
      <w:sz w:val="24"/>
      <w:szCs w:val="24"/>
      <w:lang w:val="fr-FR"/>
    </w:rPr>
  </w:style>
  <w:style w:type="paragraph" w:customStyle="1" w:styleId="PARAGRAPHE2">
    <w:name w:val="PARAGRAPHE2"/>
    <w:basedOn w:val="Normal"/>
    <w:rsid w:val="005213EC"/>
    <w:pPr>
      <w:spacing w:after="0" w:line="240" w:lineRule="auto"/>
      <w:ind w:left="851" w:right="567" w:firstLine="851"/>
      <w:jc w:val="both"/>
    </w:pPr>
    <w:rPr>
      <w:rFonts w:ascii="Arial" w:eastAsia="Times New Roman" w:hAnsi="Arial" w:cs="Times New Roman"/>
      <w:sz w:val="20"/>
      <w:szCs w:val="20"/>
      <w:lang w:val="fr-FR" w:eastAsia="fr-FR"/>
    </w:rPr>
  </w:style>
  <w:style w:type="table" w:styleId="Grilledutableau">
    <w:name w:val="Table Grid"/>
    <w:basedOn w:val="TableauNormal"/>
    <w:uiPriority w:val="39"/>
    <w:rsid w:val="005213EC"/>
    <w:pPr>
      <w:spacing w:after="0" w:line="240" w:lineRule="auto"/>
    </w:pPr>
    <w:rPr>
      <w:rFonts w:ascii="Times New Roman" w:eastAsia="Times New Roman" w:hAnsi="Times New Roman" w:cs="Times New Roman"/>
      <w:sz w:val="20"/>
      <w:szCs w:val="20"/>
      <w:lang w:eastAsia="fr-L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tionnonrsolue">
    <w:name w:val="Unresolved Mention"/>
    <w:basedOn w:val="Policepardfaut"/>
    <w:uiPriority w:val="99"/>
    <w:semiHidden/>
    <w:unhideWhenUsed/>
    <w:rsid w:val="00430C8C"/>
    <w:rPr>
      <w:color w:val="605E5C"/>
      <w:shd w:val="clear" w:color="auto" w:fill="E1DFDD"/>
    </w:rPr>
  </w:style>
  <w:style w:type="character" w:customStyle="1" w:styleId="lrzxr">
    <w:name w:val="lrzxr"/>
    <w:basedOn w:val="Policepardfaut"/>
    <w:rsid w:val="002D17C6"/>
  </w:style>
  <w:style w:type="paragraph" w:styleId="En-tte">
    <w:name w:val="header"/>
    <w:basedOn w:val="Normal"/>
    <w:link w:val="En-tteCar"/>
    <w:uiPriority w:val="99"/>
    <w:unhideWhenUsed/>
    <w:rsid w:val="0082404D"/>
    <w:pPr>
      <w:tabs>
        <w:tab w:val="center" w:pos="4536"/>
        <w:tab w:val="right" w:pos="9072"/>
      </w:tabs>
      <w:spacing w:after="0" w:line="240" w:lineRule="auto"/>
    </w:pPr>
  </w:style>
  <w:style w:type="character" w:customStyle="1" w:styleId="En-tteCar">
    <w:name w:val="En-tête Car"/>
    <w:basedOn w:val="Policepardfaut"/>
    <w:link w:val="En-tte"/>
    <w:uiPriority w:val="99"/>
    <w:rsid w:val="0082404D"/>
  </w:style>
  <w:style w:type="paragraph" w:styleId="Pieddepage">
    <w:name w:val="footer"/>
    <w:basedOn w:val="Normal"/>
    <w:link w:val="PieddepageCar"/>
    <w:uiPriority w:val="99"/>
    <w:unhideWhenUsed/>
    <w:rsid w:val="0082404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2404D"/>
  </w:style>
  <w:style w:type="paragraph" w:styleId="Textedebulles">
    <w:name w:val="Balloon Text"/>
    <w:basedOn w:val="Normal"/>
    <w:link w:val="TextedebullesCar"/>
    <w:uiPriority w:val="99"/>
    <w:semiHidden/>
    <w:unhideWhenUsed/>
    <w:rsid w:val="002B5D70"/>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B5D70"/>
    <w:rPr>
      <w:rFonts w:ascii="Segoe UI" w:hAnsi="Segoe UI" w:cs="Segoe UI"/>
      <w:sz w:val="18"/>
      <w:szCs w:val="18"/>
    </w:rPr>
  </w:style>
  <w:style w:type="paragraph" w:styleId="NormalWeb">
    <w:name w:val="Normal (Web)"/>
    <w:basedOn w:val="Normal"/>
    <w:uiPriority w:val="99"/>
    <w:unhideWhenUsed/>
    <w:rsid w:val="00C17071"/>
    <w:pPr>
      <w:spacing w:before="100" w:beforeAutospacing="1" w:after="100" w:afterAutospacing="1" w:line="240" w:lineRule="auto"/>
    </w:pPr>
    <w:rPr>
      <w:rFonts w:ascii="Times New Roman" w:eastAsia="Times New Roman" w:hAnsi="Times New Roman" w:cs="Times New Roman"/>
      <w:sz w:val="24"/>
      <w:szCs w:val="24"/>
      <w:lang w:eastAsia="fr-LU"/>
    </w:rPr>
  </w:style>
  <w:style w:type="character" w:styleId="lev">
    <w:name w:val="Strong"/>
    <w:basedOn w:val="Policepardfaut"/>
    <w:uiPriority w:val="22"/>
    <w:qFormat/>
    <w:rsid w:val="00C17071"/>
    <w:rPr>
      <w:b/>
      <w:bCs/>
    </w:rPr>
  </w:style>
  <w:style w:type="paragraph" w:styleId="Paragraphedeliste">
    <w:name w:val="List Paragraph"/>
    <w:basedOn w:val="Normal"/>
    <w:uiPriority w:val="34"/>
    <w:qFormat/>
    <w:rsid w:val="00067C40"/>
    <w:pPr>
      <w:ind w:left="720"/>
      <w:contextualSpacing/>
    </w:pPr>
    <w:rPr>
      <w:lang w:val="fr-FR"/>
    </w:rPr>
  </w:style>
  <w:style w:type="paragraph" w:customStyle="1" w:styleId="Date1">
    <w:name w:val="Date1"/>
    <w:basedOn w:val="Normal"/>
    <w:rsid w:val="004B5AE2"/>
    <w:pPr>
      <w:spacing w:after="0" w:line="240" w:lineRule="auto"/>
      <w:ind w:left="5387"/>
    </w:pPr>
    <w:rPr>
      <w:rFonts w:ascii="Arial" w:eastAsia="Times New Roman" w:hAnsi="Arial" w:cs="Times New Roman"/>
      <w:sz w:val="20"/>
      <w:szCs w:val="20"/>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255773">
      <w:bodyDiv w:val="1"/>
      <w:marLeft w:val="0"/>
      <w:marRight w:val="0"/>
      <w:marTop w:val="0"/>
      <w:marBottom w:val="0"/>
      <w:divBdr>
        <w:top w:val="none" w:sz="0" w:space="0" w:color="auto"/>
        <w:left w:val="none" w:sz="0" w:space="0" w:color="auto"/>
        <w:bottom w:val="none" w:sz="0" w:space="0" w:color="auto"/>
        <w:right w:val="none" w:sz="0" w:space="0" w:color="auto"/>
      </w:divBdr>
    </w:div>
    <w:div w:id="122775013">
      <w:bodyDiv w:val="1"/>
      <w:marLeft w:val="0"/>
      <w:marRight w:val="0"/>
      <w:marTop w:val="0"/>
      <w:marBottom w:val="0"/>
      <w:divBdr>
        <w:top w:val="none" w:sz="0" w:space="0" w:color="auto"/>
        <w:left w:val="none" w:sz="0" w:space="0" w:color="auto"/>
        <w:bottom w:val="none" w:sz="0" w:space="0" w:color="auto"/>
        <w:right w:val="none" w:sz="0" w:space="0" w:color="auto"/>
      </w:divBdr>
    </w:div>
    <w:div w:id="210465095">
      <w:bodyDiv w:val="1"/>
      <w:marLeft w:val="0"/>
      <w:marRight w:val="0"/>
      <w:marTop w:val="0"/>
      <w:marBottom w:val="0"/>
      <w:divBdr>
        <w:top w:val="none" w:sz="0" w:space="0" w:color="auto"/>
        <w:left w:val="none" w:sz="0" w:space="0" w:color="auto"/>
        <w:bottom w:val="none" w:sz="0" w:space="0" w:color="auto"/>
        <w:right w:val="none" w:sz="0" w:space="0" w:color="auto"/>
      </w:divBdr>
    </w:div>
    <w:div w:id="370810479">
      <w:bodyDiv w:val="1"/>
      <w:marLeft w:val="0"/>
      <w:marRight w:val="0"/>
      <w:marTop w:val="0"/>
      <w:marBottom w:val="0"/>
      <w:divBdr>
        <w:top w:val="none" w:sz="0" w:space="0" w:color="auto"/>
        <w:left w:val="none" w:sz="0" w:space="0" w:color="auto"/>
        <w:bottom w:val="none" w:sz="0" w:space="0" w:color="auto"/>
        <w:right w:val="none" w:sz="0" w:space="0" w:color="auto"/>
      </w:divBdr>
    </w:div>
    <w:div w:id="443424596">
      <w:bodyDiv w:val="1"/>
      <w:marLeft w:val="0"/>
      <w:marRight w:val="0"/>
      <w:marTop w:val="0"/>
      <w:marBottom w:val="0"/>
      <w:divBdr>
        <w:top w:val="none" w:sz="0" w:space="0" w:color="auto"/>
        <w:left w:val="none" w:sz="0" w:space="0" w:color="auto"/>
        <w:bottom w:val="none" w:sz="0" w:space="0" w:color="auto"/>
        <w:right w:val="none" w:sz="0" w:space="0" w:color="auto"/>
      </w:divBdr>
    </w:div>
    <w:div w:id="559756820">
      <w:bodyDiv w:val="1"/>
      <w:marLeft w:val="0"/>
      <w:marRight w:val="0"/>
      <w:marTop w:val="0"/>
      <w:marBottom w:val="0"/>
      <w:divBdr>
        <w:top w:val="none" w:sz="0" w:space="0" w:color="auto"/>
        <w:left w:val="none" w:sz="0" w:space="0" w:color="auto"/>
        <w:bottom w:val="none" w:sz="0" w:space="0" w:color="auto"/>
        <w:right w:val="none" w:sz="0" w:space="0" w:color="auto"/>
      </w:divBdr>
    </w:div>
    <w:div w:id="607931967">
      <w:bodyDiv w:val="1"/>
      <w:marLeft w:val="0"/>
      <w:marRight w:val="0"/>
      <w:marTop w:val="0"/>
      <w:marBottom w:val="0"/>
      <w:divBdr>
        <w:top w:val="none" w:sz="0" w:space="0" w:color="auto"/>
        <w:left w:val="none" w:sz="0" w:space="0" w:color="auto"/>
        <w:bottom w:val="none" w:sz="0" w:space="0" w:color="auto"/>
        <w:right w:val="none" w:sz="0" w:space="0" w:color="auto"/>
      </w:divBdr>
    </w:div>
    <w:div w:id="726220139">
      <w:bodyDiv w:val="1"/>
      <w:marLeft w:val="0"/>
      <w:marRight w:val="0"/>
      <w:marTop w:val="0"/>
      <w:marBottom w:val="0"/>
      <w:divBdr>
        <w:top w:val="none" w:sz="0" w:space="0" w:color="auto"/>
        <w:left w:val="none" w:sz="0" w:space="0" w:color="auto"/>
        <w:bottom w:val="none" w:sz="0" w:space="0" w:color="auto"/>
        <w:right w:val="none" w:sz="0" w:space="0" w:color="auto"/>
      </w:divBdr>
    </w:div>
    <w:div w:id="766654343">
      <w:bodyDiv w:val="1"/>
      <w:marLeft w:val="0"/>
      <w:marRight w:val="0"/>
      <w:marTop w:val="0"/>
      <w:marBottom w:val="0"/>
      <w:divBdr>
        <w:top w:val="none" w:sz="0" w:space="0" w:color="auto"/>
        <w:left w:val="none" w:sz="0" w:space="0" w:color="auto"/>
        <w:bottom w:val="none" w:sz="0" w:space="0" w:color="auto"/>
        <w:right w:val="none" w:sz="0" w:space="0" w:color="auto"/>
      </w:divBdr>
    </w:div>
    <w:div w:id="894966813">
      <w:bodyDiv w:val="1"/>
      <w:marLeft w:val="0"/>
      <w:marRight w:val="0"/>
      <w:marTop w:val="0"/>
      <w:marBottom w:val="0"/>
      <w:divBdr>
        <w:top w:val="none" w:sz="0" w:space="0" w:color="auto"/>
        <w:left w:val="none" w:sz="0" w:space="0" w:color="auto"/>
        <w:bottom w:val="none" w:sz="0" w:space="0" w:color="auto"/>
        <w:right w:val="none" w:sz="0" w:space="0" w:color="auto"/>
      </w:divBdr>
    </w:div>
    <w:div w:id="1000086831">
      <w:bodyDiv w:val="1"/>
      <w:marLeft w:val="0"/>
      <w:marRight w:val="0"/>
      <w:marTop w:val="0"/>
      <w:marBottom w:val="0"/>
      <w:divBdr>
        <w:top w:val="none" w:sz="0" w:space="0" w:color="auto"/>
        <w:left w:val="none" w:sz="0" w:space="0" w:color="auto"/>
        <w:bottom w:val="none" w:sz="0" w:space="0" w:color="auto"/>
        <w:right w:val="none" w:sz="0" w:space="0" w:color="auto"/>
      </w:divBdr>
    </w:div>
    <w:div w:id="1386947551">
      <w:bodyDiv w:val="1"/>
      <w:marLeft w:val="0"/>
      <w:marRight w:val="0"/>
      <w:marTop w:val="0"/>
      <w:marBottom w:val="0"/>
      <w:divBdr>
        <w:top w:val="none" w:sz="0" w:space="0" w:color="auto"/>
        <w:left w:val="none" w:sz="0" w:space="0" w:color="auto"/>
        <w:bottom w:val="none" w:sz="0" w:space="0" w:color="auto"/>
        <w:right w:val="none" w:sz="0" w:space="0" w:color="auto"/>
      </w:divBdr>
    </w:div>
    <w:div w:id="1475759437">
      <w:bodyDiv w:val="1"/>
      <w:marLeft w:val="0"/>
      <w:marRight w:val="0"/>
      <w:marTop w:val="0"/>
      <w:marBottom w:val="0"/>
      <w:divBdr>
        <w:top w:val="none" w:sz="0" w:space="0" w:color="auto"/>
        <w:left w:val="none" w:sz="0" w:space="0" w:color="auto"/>
        <w:bottom w:val="none" w:sz="0" w:space="0" w:color="auto"/>
        <w:right w:val="none" w:sz="0" w:space="0" w:color="auto"/>
      </w:divBdr>
    </w:div>
    <w:div w:id="1513954758">
      <w:bodyDiv w:val="1"/>
      <w:marLeft w:val="0"/>
      <w:marRight w:val="0"/>
      <w:marTop w:val="0"/>
      <w:marBottom w:val="0"/>
      <w:divBdr>
        <w:top w:val="none" w:sz="0" w:space="0" w:color="auto"/>
        <w:left w:val="none" w:sz="0" w:space="0" w:color="auto"/>
        <w:bottom w:val="none" w:sz="0" w:space="0" w:color="auto"/>
        <w:right w:val="none" w:sz="0" w:space="0" w:color="auto"/>
      </w:divBdr>
    </w:div>
    <w:div w:id="1714311039">
      <w:bodyDiv w:val="1"/>
      <w:marLeft w:val="0"/>
      <w:marRight w:val="0"/>
      <w:marTop w:val="0"/>
      <w:marBottom w:val="0"/>
      <w:divBdr>
        <w:top w:val="none" w:sz="0" w:space="0" w:color="auto"/>
        <w:left w:val="none" w:sz="0" w:space="0" w:color="auto"/>
        <w:bottom w:val="none" w:sz="0" w:space="0" w:color="auto"/>
        <w:right w:val="none" w:sz="0" w:space="0" w:color="auto"/>
      </w:divBdr>
    </w:div>
    <w:div w:id="1723477512">
      <w:bodyDiv w:val="1"/>
      <w:marLeft w:val="0"/>
      <w:marRight w:val="0"/>
      <w:marTop w:val="0"/>
      <w:marBottom w:val="0"/>
      <w:divBdr>
        <w:top w:val="none" w:sz="0" w:space="0" w:color="auto"/>
        <w:left w:val="none" w:sz="0" w:space="0" w:color="auto"/>
        <w:bottom w:val="none" w:sz="0" w:space="0" w:color="auto"/>
        <w:right w:val="none" w:sz="0" w:space="0" w:color="auto"/>
      </w:divBdr>
      <w:divsChild>
        <w:div w:id="869730117">
          <w:marLeft w:val="0"/>
          <w:marRight w:val="0"/>
          <w:marTop w:val="0"/>
          <w:marBottom w:val="0"/>
          <w:divBdr>
            <w:top w:val="none" w:sz="0" w:space="0" w:color="auto"/>
            <w:left w:val="none" w:sz="0" w:space="0" w:color="auto"/>
            <w:bottom w:val="none" w:sz="0" w:space="0" w:color="auto"/>
            <w:right w:val="none" w:sz="0" w:space="0" w:color="auto"/>
          </w:divBdr>
        </w:div>
      </w:divsChild>
    </w:div>
    <w:div w:id="1944024723">
      <w:bodyDiv w:val="1"/>
      <w:marLeft w:val="0"/>
      <w:marRight w:val="0"/>
      <w:marTop w:val="0"/>
      <w:marBottom w:val="0"/>
      <w:divBdr>
        <w:top w:val="none" w:sz="0" w:space="0" w:color="auto"/>
        <w:left w:val="none" w:sz="0" w:space="0" w:color="auto"/>
        <w:bottom w:val="none" w:sz="0" w:space="0" w:color="auto"/>
        <w:right w:val="none" w:sz="0" w:space="0" w:color="auto"/>
      </w:divBdr>
      <w:divsChild>
        <w:div w:id="4674781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dier.damiani@fonds-belval.lu" TargetMode="Externa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s-belval.lu"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didier.damiani@fonds-belval.l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fonds-belval.lu" TargetMode="Externa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E788C8-E3A1-480F-96C8-2B10BC1CA6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Pages>
  <Words>1117</Words>
  <Characters>6144</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Didier Damiani</dc:creator>
  <cp:keywords/>
  <dc:description/>
  <cp:lastModifiedBy>Didier Damiani</cp:lastModifiedBy>
  <cp:revision>13</cp:revision>
  <cp:lastPrinted>2020-10-08T08:41:00Z</cp:lastPrinted>
  <dcterms:created xsi:type="dcterms:W3CDTF">2020-10-22T12:44:00Z</dcterms:created>
  <dcterms:modified xsi:type="dcterms:W3CDTF">2020-11-23T14:59:00Z</dcterms:modified>
</cp:coreProperties>
</file>